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4807FC">
      <w:pPr>
        <w:rPr>
          <w:b/>
          <w:u w:val="single"/>
        </w:rPr>
      </w:pPr>
      <w:r w:rsidRPr="004807FC">
        <w:rPr>
          <w:b/>
          <w:u w:val="single"/>
        </w:rPr>
        <w:t>LA PRESCRIPCIÓN</w:t>
      </w:r>
    </w:p>
    <w:p w:rsidR="004807FC" w:rsidRDefault="004807FC" w:rsidP="004807FC">
      <w:pPr>
        <w:jc w:val="both"/>
      </w:pPr>
      <w:r>
        <w:t xml:space="preserve">Artículo 66. Plazos de prescripción. </w:t>
      </w:r>
    </w:p>
    <w:p w:rsidR="004807FC" w:rsidRDefault="004807FC" w:rsidP="004807FC">
      <w:pPr>
        <w:jc w:val="both"/>
      </w:pPr>
      <w:r>
        <w:t xml:space="preserve">Prescribirán a los cuatro años los siguientes derechos: </w:t>
      </w:r>
    </w:p>
    <w:p w:rsidR="004807FC" w:rsidRDefault="004807FC" w:rsidP="004807FC">
      <w:pPr>
        <w:pStyle w:val="Prrafodelista"/>
        <w:numPr>
          <w:ilvl w:val="0"/>
          <w:numId w:val="2"/>
        </w:numPr>
        <w:jc w:val="both"/>
      </w:pPr>
      <w:r>
        <w:t xml:space="preserve">El derecho de la Administración para determinar la deuda tributaria mediante la oportuna liquidación. </w:t>
      </w:r>
    </w:p>
    <w:p w:rsidR="004807FC" w:rsidRDefault="004807FC" w:rsidP="004807FC">
      <w:pPr>
        <w:pStyle w:val="Prrafodelista"/>
        <w:numPr>
          <w:ilvl w:val="0"/>
          <w:numId w:val="2"/>
        </w:numPr>
        <w:jc w:val="both"/>
      </w:pPr>
      <w:r>
        <w:t xml:space="preserve">El derecho de la Administración para exigir el pago de las deudas tributarias liquidadas y autoliquidadas. </w:t>
      </w:r>
    </w:p>
    <w:p w:rsidR="004807FC" w:rsidRDefault="004807FC" w:rsidP="004807FC">
      <w:pPr>
        <w:pStyle w:val="Prrafodelista"/>
        <w:numPr>
          <w:ilvl w:val="0"/>
          <w:numId w:val="2"/>
        </w:numPr>
        <w:jc w:val="both"/>
      </w:pPr>
      <w:r>
        <w:t xml:space="preserve">El derecho a solicitar las devoluciones derivadas de la normativa de cada tributo, las devoluciones de ingresos indebidos y el reembolso del coste de las garantías. </w:t>
      </w:r>
    </w:p>
    <w:p w:rsidR="004807FC" w:rsidRDefault="004807FC" w:rsidP="004807FC">
      <w:pPr>
        <w:pStyle w:val="Prrafodelista"/>
        <w:numPr>
          <w:ilvl w:val="0"/>
          <w:numId w:val="2"/>
        </w:numPr>
        <w:jc w:val="both"/>
      </w:pPr>
      <w:r>
        <w:t>El derecho a obtener las devoluciones derivadas de la normativa de cada tributo, las devoluciones de ingresos indebidos y el reembolso del coste de las garantías.</w:t>
      </w:r>
    </w:p>
    <w:p w:rsidR="004807FC" w:rsidRDefault="004807FC" w:rsidP="004807FC">
      <w:pPr>
        <w:jc w:val="both"/>
      </w:pPr>
      <w:r>
        <w:t xml:space="preserve">Artículo 66 bis. Derecho a comprobar e investigar. </w:t>
      </w:r>
    </w:p>
    <w:p w:rsidR="004807FC" w:rsidRDefault="004807FC" w:rsidP="004807FC">
      <w:pPr>
        <w:jc w:val="both"/>
      </w:pPr>
      <w:r>
        <w:t xml:space="preserve">1. La prescripción de derechos establecida en el artículo 66 de esta Ley no afectará al derecho de la Administración para realizar comprobaciones e investigaciones conforme al artículo 115 de esta Ley, salvo lo dispuesto en el apartado siguiente. </w:t>
      </w:r>
    </w:p>
    <w:p w:rsidR="004807FC" w:rsidRDefault="004807FC" w:rsidP="004807FC">
      <w:pPr>
        <w:jc w:val="both"/>
      </w:pPr>
      <w:r>
        <w:t xml:space="preserve">2. El derecho de la Administración para iniciar el procedimiento de comprobación de las bases o cuotas compensadas o pendientes de compensación o de deducciones aplicadas o pendientes de aplicación, prescribirá a los diez años a contar desde el día siguiente a aquel en que finalice el plazo reglamentario establecido para presentar la declaración o autoliquidación correspondiente al ejercicio o periodo impositivo en que se generó el derecho a compensar dichas bases o cuotas o a aplicar dichas deducciones. </w:t>
      </w:r>
    </w:p>
    <w:p w:rsidR="004807FC" w:rsidRDefault="004807FC" w:rsidP="004807FC">
      <w:pPr>
        <w:jc w:val="both"/>
      </w:pPr>
      <w:r>
        <w:t xml:space="preserve">En los procedimientos de inspección de alcance general a que se refiere el artículo 148 de esta Ley, respecto de obligaciones tributarias y periodos cuyo derecho a liquidar no se encuentre prescrito, se entenderá incluida, en todo caso, la comprobación de la totalidad de las bases o cuotas pendientes de compensación o de las deducciones pendientes de aplicación, cuyo derecho a comprobar no haya prescrito de acuerdo con lo dispuesto en el párrafo anterior. En otro caso, deberá hacerse expresa mención a la inclusión, en el objeto del procedimiento, de la comprobación a que se refiere este apartado, con indicación de los ejercicios o periodos impositivos en que se generó el derecho a compensar las bases o cuotas o a aplicar las deducciones que van a ser objeto de comprobación. </w:t>
      </w:r>
    </w:p>
    <w:p w:rsidR="004807FC" w:rsidRDefault="004807FC" w:rsidP="004807FC">
      <w:pPr>
        <w:jc w:val="both"/>
      </w:pPr>
      <w:r>
        <w:t xml:space="preserve">La comprobación a que se refiere este apartado y, en su caso, la corrección o regularización de bases o cuotas compensadas o pendientes de compensación o deducciones aplicadas o pendientes de aplicación respecto de las que no se hubiese producido la prescripción establecida en el párrafo primero, sólo podrá realizarse en el curso de procedimientos de comprobación relativos a obligaciones tributarias y periodos cuyo derecho a liquidar no se encuentre prescrito. </w:t>
      </w:r>
    </w:p>
    <w:p w:rsidR="004807FC" w:rsidRDefault="004807FC" w:rsidP="004807FC">
      <w:pPr>
        <w:jc w:val="both"/>
      </w:pPr>
      <w:r>
        <w:t>3. Salvo que la normativa propia de cada tributo establezca otra cosa, la limitación del derecho a comprobar a que se refiere el apartado anterior no afectará a la obligación de aportación de las liquidaciones o autoliquidaciones en que se incluyeron las bases, cuotas o deducciones y la contabilidad con ocasión de procedimientos de comprobación e investigación de ejercicios no prescritos en los que se produjeron las compensaciones o aplicaciones señaladas en dicho apartado.</w:t>
      </w:r>
    </w:p>
    <w:p w:rsidR="004807FC" w:rsidRDefault="004807FC" w:rsidP="004807FC">
      <w:pPr>
        <w:jc w:val="both"/>
      </w:pPr>
      <w:r w:rsidRPr="004807FC">
        <w:lastRenderedPageBreak/>
        <w:t xml:space="preserve">Artículo 67. Cómputo de los plazos de prescripción. </w:t>
      </w:r>
    </w:p>
    <w:p w:rsidR="004807FC" w:rsidRDefault="004807FC" w:rsidP="004807FC">
      <w:pPr>
        <w:jc w:val="both"/>
      </w:pPr>
      <w:r w:rsidRPr="004807FC">
        <w:t xml:space="preserve">1. El plazo de prescripción comenzará a contarse en los distintos casos a los que se refiere el artículo 66 de esta Ley conforme a las siguientes reglas: </w:t>
      </w:r>
    </w:p>
    <w:p w:rsidR="004807FC" w:rsidRDefault="004807FC" w:rsidP="004807FC">
      <w:pPr>
        <w:jc w:val="both"/>
      </w:pPr>
      <w:r w:rsidRPr="004807FC">
        <w:t>En el caso a), desde el día siguiente a aquel en que finalice el plazo reglamentario para presentar la correspondiente declaración o autoliquidación.</w:t>
      </w:r>
    </w:p>
    <w:p w:rsidR="004807FC" w:rsidRDefault="004807FC" w:rsidP="004807FC">
      <w:pPr>
        <w:jc w:val="both"/>
      </w:pPr>
      <w:r>
        <w:t xml:space="preserve">En los tributos de cobro periódico por recibo, cuando para determinar la deuda tributaria mediante la oportuna liquidación no sea necesaria la presentación de declaración o autoliquidación, el plazo de prescripción comenzará el día de devengo del tributo. </w:t>
      </w:r>
    </w:p>
    <w:p w:rsidR="004807FC" w:rsidRDefault="004807FC" w:rsidP="004807FC">
      <w:pPr>
        <w:jc w:val="both"/>
      </w:pPr>
      <w:r>
        <w:t xml:space="preserve">En el caso b), desde el día siguiente a aquel en que finalice el plazo de pago en período voluntario, sin perjuicio de lo dispuesto en el apartado 2 de este artículo. </w:t>
      </w:r>
    </w:p>
    <w:p w:rsidR="004807FC" w:rsidRDefault="004807FC" w:rsidP="004807FC">
      <w:pPr>
        <w:jc w:val="both"/>
      </w:pPr>
      <w:r>
        <w:t xml:space="preserve">En el caso c), desde el día siguiente a aquel en que finalice el plazo para solicitar la correspondiente devolución derivada de la normativa de cada tributo o, en defecto de plazo, desde el día siguiente a aquel en que dicha devolución pudo solicitarse; desde el día siguiente a aquel en que se realizó el ingreso indebido o desde el día siguiente a la finalización del plazo para presentar la autoliquidación si el ingreso indebido se realizó dentro de dicho plazo; o desde el día siguiente a aquel en que adquiera firmeza la sentencia o resolución administrativa que declare total o parcialmente improcedente el acto impugnado. </w:t>
      </w:r>
    </w:p>
    <w:p w:rsidR="004807FC" w:rsidRDefault="004807FC" w:rsidP="004807FC">
      <w:pPr>
        <w:jc w:val="both"/>
      </w:pPr>
      <w:r>
        <w:t xml:space="preserve">En el supuesto de tributos que graven una misma operación y que sean incompatibles entre sí, el plazo de prescripción para solicitar la devolución del ingreso indebido del tributo improcedente comenzará a contarse desde la resolución del órgano específicamente previsto para dirimir cuál es el tributo procedente. </w:t>
      </w:r>
    </w:p>
    <w:p w:rsidR="004807FC" w:rsidRDefault="004807FC" w:rsidP="004807FC">
      <w:pPr>
        <w:jc w:val="both"/>
      </w:pPr>
      <w:r>
        <w:t xml:space="preserve">En el caso d), desde el día siguiente a aquel en que finalicen los plazos establecidos para efectuar las devoluciones derivadas de la normativa de cada tributo o desde el día siguiente a la fecha de notificación del acuerdo donde se reconozca el derecho a percibir la devolución o el reembolso del coste de las garantías. </w:t>
      </w:r>
    </w:p>
    <w:p w:rsidR="004807FC" w:rsidRDefault="004807FC" w:rsidP="004807FC">
      <w:pPr>
        <w:jc w:val="both"/>
      </w:pPr>
      <w:r>
        <w:t xml:space="preserve">2. El plazo de prescripción para exigir la obligación de pago a los responsables solidarios comenzará a contarse desde el día siguiente a la finalización del plazo de pago en periodo voluntario del deudor principal. </w:t>
      </w:r>
    </w:p>
    <w:p w:rsidR="004807FC" w:rsidRDefault="004807FC" w:rsidP="004807FC">
      <w:pPr>
        <w:jc w:val="both"/>
      </w:pPr>
      <w:r>
        <w:t xml:space="preserve">No obstante, en el caso de que los hechos que constituyan el presupuesto de la responsabilidad se produzcan con posterioridad al plazo fijado en el párrafo anterior, dicho plazo de prescripción se iniciará a partir del momento en que tales hechos hubieran tenido lugar. </w:t>
      </w:r>
    </w:p>
    <w:p w:rsidR="004807FC" w:rsidRDefault="004807FC" w:rsidP="004807FC">
      <w:pPr>
        <w:jc w:val="both"/>
      </w:pPr>
      <w:r>
        <w:t>Tratándose de responsables subsidiarios, el plazo de prescripción comenzará a computarse desde la notificación de la última actuación recaudatoria practicada al deudor principal o a cualquiera de los responsables solidarios.</w:t>
      </w:r>
    </w:p>
    <w:p w:rsidR="004807FC" w:rsidRDefault="004807FC" w:rsidP="004807FC">
      <w:pPr>
        <w:jc w:val="both"/>
      </w:pPr>
      <w:r>
        <w:t xml:space="preserve">Artículo 68. Interrupción de los plazos de prescripción. </w:t>
      </w:r>
    </w:p>
    <w:p w:rsidR="004807FC" w:rsidRDefault="004807FC" w:rsidP="004807FC">
      <w:pPr>
        <w:jc w:val="both"/>
      </w:pPr>
      <w:r>
        <w:t xml:space="preserve">1. El plazo de prescripción del derecho a que se refiere el párrafo a) del artículo 66 de esta Ley se interrumpe: </w:t>
      </w:r>
    </w:p>
    <w:p w:rsidR="004807FC" w:rsidRDefault="004807FC" w:rsidP="004807FC">
      <w:pPr>
        <w:pStyle w:val="Prrafodelista"/>
        <w:numPr>
          <w:ilvl w:val="0"/>
          <w:numId w:val="4"/>
        </w:numPr>
        <w:jc w:val="both"/>
      </w:pPr>
      <w:r>
        <w:t xml:space="preserve">Por cualquier acción de la Administración tributaria, realizada con conocimiento formal del obligado tributario, conducente al reconocimiento, regularización, comprobación, inspección, aseguramiento y liquidación de todos o parte de los elementos de la obligación tributaria que proceda, aunque la acción se dirija inicialmente a una </w:t>
      </w:r>
      <w:r>
        <w:lastRenderedPageBreak/>
        <w:t xml:space="preserve">obligación tributaria distinta como consecuencia de la incorrecta declaración del obligado tributario. </w:t>
      </w:r>
    </w:p>
    <w:p w:rsidR="004807FC" w:rsidRDefault="004807FC" w:rsidP="004807FC">
      <w:pPr>
        <w:pStyle w:val="Prrafodelista"/>
        <w:numPr>
          <w:ilvl w:val="0"/>
          <w:numId w:val="4"/>
        </w:numPr>
        <w:jc w:val="both"/>
      </w:pPr>
      <w:r>
        <w:t xml:space="preserve">Por la interposición de reclamaciones o recursos de cualquier clase, por las actuaciones realizadas con conocimiento formal del obligado tributario en el curso de dichas reclamaciones o recursos, por la remisión del tanto de culpa a la jurisdicción penal o por la presentación de denuncia ante el Ministerio Fiscal, así como por la recepción de la comunicación de un órgano jurisdiccional en la que se ordene la paralización del procedimiento administrativo en curso. </w:t>
      </w:r>
    </w:p>
    <w:p w:rsidR="004807FC" w:rsidRDefault="004807FC" w:rsidP="004807FC">
      <w:pPr>
        <w:pStyle w:val="Prrafodelista"/>
        <w:numPr>
          <w:ilvl w:val="0"/>
          <w:numId w:val="4"/>
        </w:numPr>
        <w:jc w:val="both"/>
      </w:pPr>
      <w:r>
        <w:t xml:space="preserve">Por cualquier actuación fehaciente del obligado tributario conducente a la liquidación o autoliquidación de la deuda tributaria. </w:t>
      </w:r>
    </w:p>
    <w:p w:rsidR="004807FC" w:rsidRDefault="004807FC" w:rsidP="004807FC">
      <w:pPr>
        <w:jc w:val="both"/>
      </w:pPr>
      <w:r>
        <w:t xml:space="preserve">2. El plazo de prescripción del derecho a que se refiere el párrafo b) del artículo 66 de esta ley se interrumpe: </w:t>
      </w:r>
    </w:p>
    <w:p w:rsidR="004807FC" w:rsidRDefault="004807FC" w:rsidP="004807FC">
      <w:pPr>
        <w:pStyle w:val="Prrafodelista"/>
        <w:numPr>
          <w:ilvl w:val="0"/>
          <w:numId w:val="6"/>
        </w:numPr>
        <w:jc w:val="both"/>
      </w:pPr>
      <w:r>
        <w:t xml:space="preserve">Por cualquier acción de la Administración tributaria, realizada con conocimiento formal del obligado tributario, dirigida de forma efectiva a la recaudación de la deuda tributaria. </w:t>
      </w:r>
    </w:p>
    <w:p w:rsidR="004807FC" w:rsidRDefault="004807FC" w:rsidP="004807FC">
      <w:pPr>
        <w:pStyle w:val="Prrafodelista"/>
        <w:numPr>
          <w:ilvl w:val="0"/>
          <w:numId w:val="6"/>
        </w:numPr>
        <w:jc w:val="both"/>
      </w:pPr>
      <w:r>
        <w:t>Por la interposición de reclamaciones o recursos de cualquier clase, por las actuaciones realizadas con conocimiento formal del obligado en el curso de dichas reclamaciones o recursos, por la declaración del concurso del deudor o por el ejercicio de acciones civiles o penales dirigidas al cobro de la deuda tributaria, así como por la recepción</w:t>
      </w:r>
      <w:r>
        <w:t xml:space="preserve"> </w:t>
      </w:r>
      <w:r>
        <w:t xml:space="preserve">de la comunicación de un órgano jurisdiccional en la que se ordene la paralización del procedimiento administrativo en curso. </w:t>
      </w:r>
    </w:p>
    <w:p w:rsidR="004807FC" w:rsidRDefault="004807FC" w:rsidP="004807FC">
      <w:pPr>
        <w:pStyle w:val="Prrafodelista"/>
        <w:numPr>
          <w:ilvl w:val="0"/>
          <w:numId w:val="6"/>
        </w:numPr>
        <w:jc w:val="both"/>
      </w:pPr>
      <w:r>
        <w:t xml:space="preserve">Por cualquier actuación fehaciente del obligado tributario conducente al pago o extinción de la deuda tributaria. </w:t>
      </w:r>
    </w:p>
    <w:p w:rsidR="004807FC" w:rsidRDefault="004807FC" w:rsidP="004807FC">
      <w:pPr>
        <w:jc w:val="both"/>
      </w:pPr>
      <w:r>
        <w:t xml:space="preserve">3. El plazo de prescripción del derecho al que se refiere el párrafo c) del artículo 66 de esta ley se interrumpe: </w:t>
      </w:r>
    </w:p>
    <w:p w:rsidR="004807FC" w:rsidRDefault="004807FC" w:rsidP="004807FC">
      <w:pPr>
        <w:pStyle w:val="Prrafodelista"/>
        <w:numPr>
          <w:ilvl w:val="0"/>
          <w:numId w:val="8"/>
        </w:numPr>
        <w:jc w:val="both"/>
      </w:pPr>
      <w:r>
        <w:t xml:space="preserve">Por cualquier actuación fehaciente del obligado tributario que pretenda la devolución, el reembolso o la rectificación de su autoliquidación. </w:t>
      </w:r>
    </w:p>
    <w:p w:rsidR="004807FC" w:rsidRDefault="004807FC" w:rsidP="004807FC">
      <w:pPr>
        <w:pStyle w:val="Prrafodelista"/>
        <w:numPr>
          <w:ilvl w:val="0"/>
          <w:numId w:val="8"/>
        </w:numPr>
        <w:jc w:val="both"/>
      </w:pPr>
      <w:r>
        <w:t xml:space="preserve">Por la interposición, tramitación o resolución de reclamaciones o recursos de cualquier clase. </w:t>
      </w:r>
    </w:p>
    <w:p w:rsidR="004807FC" w:rsidRDefault="004807FC" w:rsidP="004807FC">
      <w:pPr>
        <w:jc w:val="both"/>
      </w:pPr>
      <w:r>
        <w:t xml:space="preserve">4. El plazo de prescripción del derecho al que se refiere el párrafo d) del artículo 66 de esta ley se interrumpe: </w:t>
      </w:r>
    </w:p>
    <w:p w:rsidR="004807FC" w:rsidRDefault="004807FC" w:rsidP="004807FC">
      <w:pPr>
        <w:pStyle w:val="Prrafodelista"/>
        <w:numPr>
          <w:ilvl w:val="0"/>
          <w:numId w:val="10"/>
        </w:numPr>
        <w:jc w:val="both"/>
      </w:pPr>
      <w:r>
        <w:t xml:space="preserve">Por cualquier acción de la Administración tributaria dirigida a efectuar la devolución o el reembolso. </w:t>
      </w:r>
    </w:p>
    <w:p w:rsidR="004807FC" w:rsidRDefault="004807FC" w:rsidP="004807FC">
      <w:pPr>
        <w:pStyle w:val="Prrafodelista"/>
        <w:numPr>
          <w:ilvl w:val="0"/>
          <w:numId w:val="10"/>
        </w:numPr>
        <w:jc w:val="both"/>
      </w:pPr>
      <w:r>
        <w:t xml:space="preserve">Por cualquier actuación fehaciente del obligado tributario por la que exija el pago de la devolución o el reembolso. </w:t>
      </w:r>
    </w:p>
    <w:p w:rsidR="004807FC" w:rsidRDefault="004807FC" w:rsidP="004807FC">
      <w:pPr>
        <w:pStyle w:val="Prrafodelista"/>
        <w:numPr>
          <w:ilvl w:val="0"/>
          <w:numId w:val="10"/>
        </w:numPr>
        <w:jc w:val="both"/>
      </w:pPr>
      <w:r>
        <w:t xml:space="preserve">Por la interposición, tramitación o resolución de reclamaciones o recursos de cualquier clase. </w:t>
      </w:r>
    </w:p>
    <w:p w:rsidR="004807FC" w:rsidRDefault="004807FC" w:rsidP="004807FC">
      <w:pPr>
        <w:jc w:val="both"/>
      </w:pPr>
      <w:r>
        <w:t xml:space="preserve">5. Las actuaciones a las que se refieren los apartados anteriores y las de naturaleza análoga producirán los efectos </w:t>
      </w:r>
      <w:proofErr w:type="spellStart"/>
      <w:r>
        <w:t>interruptivos</w:t>
      </w:r>
      <w:proofErr w:type="spellEnd"/>
      <w:r>
        <w:t xml:space="preserve"> de la prescripción cuando se realicen en otro Estado en el marco de la asistencia mutua, aun cuando dichos actos no produzcan efectos </w:t>
      </w:r>
      <w:proofErr w:type="spellStart"/>
      <w:r>
        <w:t>interruptivos</w:t>
      </w:r>
      <w:proofErr w:type="spellEnd"/>
      <w:r>
        <w:t xml:space="preserve"> semejantes en el Estado en el que materialmente se realicen. </w:t>
      </w:r>
    </w:p>
    <w:p w:rsidR="00B62C39" w:rsidRDefault="004807FC" w:rsidP="004807FC">
      <w:pPr>
        <w:jc w:val="both"/>
      </w:pPr>
      <w:r>
        <w:t xml:space="preserve">6. Producida la interrupción, se iniciará de nuevo el cómputo del plazo de prescripción, salvo lo establecido en el apartado siguiente. </w:t>
      </w:r>
    </w:p>
    <w:p w:rsidR="00B62C39" w:rsidRDefault="004807FC" w:rsidP="004807FC">
      <w:pPr>
        <w:jc w:val="both"/>
      </w:pPr>
      <w:r>
        <w:lastRenderedPageBreak/>
        <w:t xml:space="preserve">7. Cuando el plazo de prescripción se hubiera interrumpido por la interposición del recurso ante la jurisdicción contencioso-administrativa, por el ejercicio de acciones civiles o penales, por la remisión del tanto de culpa a la jurisdicción competente o la presentación de denuncia ante el Ministerio Fiscal o por la recepción de una comunicación judicial de paralización del procedimiento, el cómputo del plazo de prescripción se iniciará de nuevo cuando la Administración tributaria reciba la notificación de la resolución firme que ponga fin al proceso judicial o que levante la paralización, o cuando se reciba la notificación del Ministerio Fiscal devolviendo el expediente. </w:t>
      </w:r>
    </w:p>
    <w:p w:rsidR="00B62C39" w:rsidRDefault="004807FC" w:rsidP="004807FC">
      <w:pPr>
        <w:jc w:val="both"/>
      </w:pPr>
      <w:r>
        <w:t xml:space="preserve">Cuando el plazo de prescripción se hubiera interrumpido por la declaración de concurso del deudor, el cómputo se iniciará de nuevo cuando adquiera firmeza la resolución judicial de conclusión del concurso. Si se hubiere aprobado un convenio, el plazo de prescripción se iniciará de nuevo en el momento de su aprobación para las deudas tributarias no sometidas al mismo. Respecto de las deudas tributarias sometidas al convenio concursal, el cómputo del plazo de prescripción se iniciará de nuevo cuando aquéllas resulten exigibles al deudor. </w:t>
      </w:r>
    </w:p>
    <w:p w:rsidR="00B62C39" w:rsidRDefault="004807FC" w:rsidP="004807FC">
      <w:pPr>
        <w:jc w:val="both"/>
      </w:pPr>
      <w:r>
        <w:t xml:space="preserve">Lo dispuesto en este apartado no será aplicable al plazo de prescripción del derecho de la Administración tributaria para exigir el pago cuando no se hubiera acordado la suspensión en vía contencioso-administrativa. </w:t>
      </w:r>
    </w:p>
    <w:p w:rsidR="00B62C39" w:rsidRDefault="004807FC" w:rsidP="004807FC">
      <w:pPr>
        <w:jc w:val="both"/>
      </w:pPr>
      <w:r>
        <w:t xml:space="preserve">8. Interrumpido el plazo de prescripción para un obligado tributario, dicho efecto se extiende a todos los demás obligados, incluidos los responsables. No obstante, si la obligación es mancomunada y solo se reclama a uno de los obligados tributarios la parte que le corresponde, el plazo no se interrumpe para los demás. </w:t>
      </w:r>
    </w:p>
    <w:p w:rsidR="00B62C39" w:rsidRDefault="004807FC" w:rsidP="004807FC">
      <w:pPr>
        <w:jc w:val="both"/>
      </w:pPr>
      <w:r>
        <w:t xml:space="preserve">Si existieran varias deudas liquidadas a cargo de un mismo obligado al pago, la interrupción de la prescripción solo afectará a la deuda a la que se refiera. </w:t>
      </w:r>
    </w:p>
    <w:p w:rsidR="00B62C39" w:rsidRDefault="004807FC" w:rsidP="004807FC">
      <w:pPr>
        <w:jc w:val="both"/>
      </w:pPr>
      <w:r>
        <w:t xml:space="preserve">La suspensión del plazo de prescripción contenido en la letra b) del artículo 66 de esta Ley, por litigio, concurso u otras causas legales, respecto del deudor principal o de alguno de los responsables, causa el mismo efecto en relación con el resto de los sujetos solidariamente obligados al pago, ya sean otros responsables o el propio deudor principal, sin perjuicio de que puedan continuar frente a ellos las acciones de cobro que procedan. </w:t>
      </w:r>
    </w:p>
    <w:p w:rsidR="00B62C39" w:rsidRDefault="004807FC" w:rsidP="004807FC">
      <w:pPr>
        <w:jc w:val="both"/>
      </w:pPr>
      <w:r>
        <w:t>9. La interrupción del plazo de prescripción del derecho a que se refiere la letra a) del artículo 66 de esta Ley relativa a una obligación tributaria determinará, asimismo, la interrupción del plazo de prescripción de los derechos a que se refieren las letras a) y c) del</w:t>
      </w:r>
      <w:r>
        <w:t xml:space="preserve"> </w:t>
      </w:r>
      <w:r>
        <w:t xml:space="preserve">citado artículo relativas a las obligaciones tributarias conexas del propio obligado tributario cuando en éstas se produzca o haya de producirse una tributación distinta como consecuencia de la aplicación, ya sea por la Administración Tributaria o por los obligados tributarios, de los criterios o elementos en los que se fundamente la regularización de la obligación con la que estén relacionadas las obligaciones tributarias conexas. </w:t>
      </w:r>
    </w:p>
    <w:p w:rsidR="004807FC" w:rsidRDefault="004807FC" w:rsidP="004807FC">
      <w:pPr>
        <w:jc w:val="both"/>
      </w:pPr>
      <w:r>
        <w:t xml:space="preserve">A efectos de lo dispuesto en este apartado, se entenderá por obligaciones tributarias conexas aquellas en las que </w:t>
      </w:r>
      <w:proofErr w:type="gramStart"/>
      <w:r>
        <w:t>alguno de sus elementos resulten</w:t>
      </w:r>
      <w:proofErr w:type="gramEnd"/>
      <w:r>
        <w:t xml:space="preserve"> afectados o se determinen en función de los correspondientes a otra obligación o período distinto.</w:t>
      </w:r>
    </w:p>
    <w:p w:rsidR="00893EB3" w:rsidRDefault="00893EB3" w:rsidP="004807FC">
      <w:pPr>
        <w:jc w:val="both"/>
        <w:rPr>
          <w:u w:val="single"/>
        </w:rPr>
      </w:pPr>
      <w:r w:rsidRPr="00893EB3">
        <w:rPr>
          <w:u w:val="single"/>
        </w:rPr>
        <w:t>El art. 68 se desarrolla por el art. 195.3 RGAT</w:t>
      </w:r>
    </w:p>
    <w:p w:rsidR="00893EB3" w:rsidRDefault="00D22C30" w:rsidP="004807FC">
      <w:pPr>
        <w:jc w:val="both"/>
      </w:pPr>
      <w:r>
        <w:t>Artículo 195. Entidades que tributen en régimen de consolidación fiscal</w:t>
      </w:r>
      <w:r>
        <w:t>.</w:t>
      </w:r>
    </w:p>
    <w:p w:rsidR="00D22C30" w:rsidRDefault="00D22C30" w:rsidP="004807FC">
      <w:pPr>
        <w:jc w:val="both"/>
      </w:pPr>
      <w:r>
        <w:lastRenderedPageBreak/>
        <w:t xml:space="preserve">3. De acuerdo con lo previsto en el artículo 68.1.a) de la Ley 58/2003, de 17 de diciembre, General Tributaria, el plazo de prescripción del Impuesto sobre Sociedades del grupo fiscal se interrumpirá: </w:t>
      </w:r>
    </w:p>
    <w:p w:rsidR="00D22C30" w:rsidRDefault="00D22C30" w:rsidP="00D22C30">
      <w:pPr>
        <w:pStyle w:val="Prrafodelista"/>
        <w:numPr>
          <w:ilvl w:val="0"/>
          <w:numId w:val="12"/>
        </w:numPr>
        <w:jc w:val="both"/>
      </w:pPr>
      <w:r>
        <w:t xml:space="preserve">Por cualquier actuación de comprobación e investigación realizada con la sociedad representante del grupo respecto al Impuesto sobre Sociedades. </w:t>
      </w:r>
    </w:p>
    <w:p w:rsidR="00D22C30" w:rsidRDefault="00D22C30" w:rsidP="00D22C30">
      <w:pPr>
        <w:pStyle w:val="Prrafodelista"/>
        <w:numPr>
          <w:ilvl w:val="0"/>
          <w:numId w:val="12"/>
        </w:numPr>
        <w:jc w:val="both"/>
      </w:pPr>
      <w:r>
        <w:t>Por cualquier actuación de comprobación e investigación relativa al Impuesto sobre Sociedades realizada con cualquiera de las sociedades dependientes, siempre que la sociedad representante del grupo tenga conocimiento formal de dichas actuaciones.</w:t>
      </w:r>
    </w:p>
    <w:p w:rsidR="00770CA1" w:rsidRDefault="00770CA1" w:rsidP="00770CA1">
      <w:pPr>
        <w:jc w:val="both"/>
      </w:pPr>
      <w:r w:rsidRPr="00770CA1">
        <w:t xml:space="preserve">Artículo 69. Extensión y efectos de la prescripción. </w:t>
      </w:r>
    </w:p>
    <w:p w:rsidR="00770CA1" w:rsidRDefault="00770CA1" w:rsidP="00770CA1">
      <w:pPr>
        <w:jc w:val="both"/>
      </w:pPr>
      <w:r w:rsidRPr="00770CA1">
        <w:t xml:space="preserve">1. La prescripción ganada aprovecha por igual a todos los obligados al pago de la deuda tributaria salvo lo dispuesto en el apartado 8 del artículo anterior. </w:t>
      </w:r>
    </w:p>
    <w:p w:rsidR="00770CA1" w:rsidRDefault="00770CA1" w:rsidP="00770CA1">
      <w:pPr>
        <w:jc w:val="both"/>
      </w:pPr>
      <w:r w:rsidRPr="00770CA1">
        <w:t xml:space="preserve">2. La prescripción se aplicará de oficio, incluso en los casos en que se haya pagado la deuda tributaria, sin necesidad de que la invoque o excepcione el obligado tributario. </w:t>
      </w:r>
    </w:p>
    <w:p w:rsidR="00770CA1" w:rsidRDefault="00770CA1" w:rsidP="00770CA1">
      <w:pPr>
        <w:jc w:val="both"/>
      </w:pPr>
      <w:r w:rsidRPr="00770CA1">
        <w:t xml:space="preserve">3. La prescripción ganada extingue la deuda tributaria. </w:t>
      </w:r>
    </w:p>
    <w:p w:rsidR="00770CA1" w:rsidRDefault="00770CA1" w:rsidP="00770CA1">
      <w:pPr>
        <w:jc w:val="both"/>
      </w:pPr>
      <w:r w:rsidRPr="00770CA1">
        <w:t xml:space="preserve">Artículo 70. Efectos de la prescripción en relación con las obligaciones formales. </w:t>
      </w:r>
    </w:p>
    <w:p w:rsidR="00770CA1" w:rsidRDefault="00770CA1" w:rsidP="00770CA1">
      <w:pPr>
        <w:jc w:val="both"/>
      </w:pPr>
      <w:r w:rsidRPr="00770CA1">
        <w:t xml:space="preserve">1. Salvo lo dispuesto en los apartados siguientes, las obligaciones formales vinculadas a otras obligaciones tributarias del propio obligado sólo podrán exigirse mientras no haya expirado el plazo de prescripción del derecho para determinar estas últimas. </w:t>
      </w:r>
    </w:p>
    <w:p w:rsidR="00770CA1" w:rsidRDefault="00770CA1" w:rsidP="00770CA1">
      <w:pPr>
        <w:jc w:val="both"/>
      </w:pPr>
      <w:r w:rsidRPr="00770CA1">
        <w:t xml:space="preserve">2. A efectos del cumplimiento de las obligaciones tributarias de otras personas o entidades, las obligaciones de conservación y suministro de información previstas en los párrafos d), e) y f) del apartado 2 del artículo 29 de esta ley deberán cumplirse en el plazo previsto en la normativa mercantil o en el plazo de exigencia de sus propias obligaciones formales al que se refiere el apartado anterior, si este último fuese superior. </w:t>
      </w:r>
    </w:p>
    <w:p w:rsidR="00770CA1" w:rsidRDefault="00770CA1" w:rsidP="00770CA1">
      <w:pPr>
        <w:jc w:val="both"/>
      </w:pPr>
      <w:r w:rsidRPr="00770CA1">
        <w:t>3. La obligación de justificar la procedencia de los datos que tengan su origen en operaciones realizadas en períodos impositivos prescritos se mantendrá durante el plazo de prescripción del derecho para determinar las deudas tributarias afectadas por la operación correspondiente y, en todo caso, en los supuestos a que se refiere el artículo 66.bis.2 y 3 de esta Ley</w:t>
      </w:r>
      <w:r>
        <w:t>.</w:t>
      </w:r>
    </w:p>
    <w:p w:rsidR="00770CA1" w:rsidRDefault="00770CA1" w:rsidP="00770CA1">
      <w:pPr>
        <w:jc w:val="both"/>
        <w:rPr>
          <w:b/>
          <w:u w:val="single"/>
        </w:rPr>
      </w:pPr>
      <w:r w:rsidRPr="00770CA1">
        <w:rPr>
          <w:b/>
          <w:u w:val="single"/>
        </w:rPr>
        <w:t>OTRAS FORMAS DE EXTINCIÓN DE LA DEUDA TRIBUTARIA</w:t>
      </w:r>
    </w:p>
    <w:p w:rsidR="00247FC7" w:rsidRDefault="00247FC7" w:rsidP="00247FC7">
      <w:pPr>
        <w:jc w:val="both"/>
      </w:pPr>
      <w:r>
        <w:t xml:space="preserve">Artículo 71. Compensación. </w:t>
      </w:r>
    </w:p>
    <w:p w:rsidR="00247FC7" w:rsidRDefault="00247FC7" w:rsidP="00247FC7">
      <w:pPr>
        <w:jc w:val="both"/>
      </w:pPr>
      <w:r>
        <w:t xml:space="preserve">1. Las deudas tributarias de un obligado tributario podrán extinguirse total o parcialmente por compensación con créditos reconocidos por acto administrativo a favor del mismo obligado, en las condiciones que reglamentariamente se establezcan. </w:t>
      </w:r>
    </w:p>
    <w:p w:rsidR="00247FC7" w:rsidRDefault="00247FC7" w:rsidP="00247FC7">
      <w:pPr>
        <w:jc w:val="both"/>
      </w:pPr>
      <w:r>
        <w:t xml:space="preserve">2. La compensación se acordará de oficio o a instancia del obligado tributario. </w:t>
      </w:r>
    </w:p>
    <w:p w:rsidR="00247FC7" w:rsidRDefault="00247FC7" w:rsidP="00247FC7">
      <w:pPr>
        <w:jc w:val="both"/>
      </w:pPr>
      <w:r>
        <w:t xml:space="preserve">3. Los obligados tributarios podrán solicitar la compensación de los créditos y las deudas tributarias de las que sean titulares mediante un sistema de cuenta corriente, en los términos que reglamentariamente se determinen. </w:t>
      </w:r>
    </w:p>
    <w:p w:rsidR="00247FC7" w:rsidRDefault="00247FC7" w:rsidP="00247FC7">
      <w:pPr>
        <w:jc w:val="both"/>
        <w:rPr>
          <w:u w:val="single"/>
        </w:rPr>
      </w:pPr>
      <w:r w:rsidRPr="00247FC7">
        <w:rPr>
          <w:u w:val="single"/>
        </w:rPr>
        <w:t>El art. 71 se desarrolla por los arts. 55 y 59 RGR</w:t>
      </w:r>
    </w:p>
    <w:p w:rsidR="0092361D" w:rsidRDefault="0092361D" w:rsidP="00247FC7">
      <w:pPr>
        <w:jc w:val="both"/>
      </w:pPr>
      <w:r>
        <w:t xml:space="preserve">Artículo 55. Deudas compensables. </w:t>
      </w:r>
    </w:p>
    <w:p w:rsidR="00247FC7" w:rsidRDefault="0092361D" w:rsidP="00247FC7">
      <w:pPr>
        <w:jc w:val="both"/>
      </w:pPr>
      <w:r>
        <w:lastRenderedPageBreak/>
        <w:t>Las deudas de naturaleza pública a favor de la Hacienda pública, tanto en periodo voluntario como en ejecutivo, podrán extinguirse total o parcialmente por compensación con los créditos reconocidos por aquella a favor del deudor en virtud de un acto administrativo.</w:t>
      </w:r>
    </w:p>
    <w:p w:rsidR="0092361D" w:rsidRDefault="0092361D" w:rsidP="00247FC7">
      <w:pPr>
        <w:jc w:val="both"/>
      </w:pPr>
      <w:r>
        <w:t xml:space="preserve">Artículo 59. Efectos de la compensación. </w:t>
      </w:r>
    </w:p>
    <w:p w:rsidR="0092361D" w:rsidRDefault="0092361D" w:rsidP="00247FC7">
      <w:pPr>
        <w:jc w:val="both"/>
      </w:pPr>
      <w:r>
        <w:t xml:space="preserve">1. Adoptado el acuerdo de compensación, se declararán extinguidas las deudas y créditos en la cantidad concurrente. Dicho acuerdo será notificado al interesado y servirá como justificante de la extinción de la deuda. </w:t>
      </w:r>
    </w:p>
    <w:p w:rsidR="0092361D" w:rsidRDefault="0092361D" w:rsidP="00247FC7">
      <w:pPr>
        <w:jc w:val="both"/>
      </w:pPr>
      <w:r>
        <w:t xml:space="preserve">2. Si el crédito es inferior a la deuda, se procederá como sigue: </w:t>
      </w:r>
    </w:p>
    <w:p w:rsidR="0092361D" w:rsidRDefault="0092361D" w:rsidP="0092361D">
      <w:pPr>
        <w:pStyle w:val="Prrafodelista"/>
        <w:numPr>
          <w:ilvl w:val="0"/>
          <w:numId w:val="14"/>
        </w:numPr>
        <w:jc w:val="both"/>
      </w:pPr>
      <w:r>
        <w:t xml:space="preserve">La parte de deuda que exceda del crédito seguirá el régimen ordinario, iniciándose el procedimiento de apremio, si no es ingresada a su vencimiento, o continuando dicho procedimiento, si ya se hubiese iniciado con anterioridad, siendo posible practicar compensaciones sucesivas con los créditos que posteriormente puedan reconocerse a favor del obligado al pago. </w:t>
      </w:r>
    </w:p>
    <w:p w:rsidR="0092361D" w:rsidRDefault="0092361D" w:rsidP="0092361D">
      <w:pPr>
        <w:pStyle w:val="Prrafodelista"/>
        <w:numPr>
          <w:ilvl w:val="0"/>
          <w:numId w:val="14"/>
        </w:numPr>
        <w:jc w:val="both"/>
      </w:pPr>
      <w:r>
        <w:t xml:space="preserve">Por la parte concurrente se procederá según lo dispuesto en el apartado 1. </w:t>
      </w:r>
    </w:p>
    <w:p w:rsidR="0092361D" w:rsidRPr="00247FC7" w:rsidRDefault="0092361D" w:rsidP="00247FC7">
      <w:pPr>
        <w:jc w:val="both"/>
      </w:pPr>
      <w:r>
        <w:t>3. En caso de que el crédito sea superior a la deuda, declarada la compensación, se abonará la diferencia al interesado.</w:t>
      </w:r>
    </w:p>
    <w:p w:rsidR="00247FC7" w:rsidRDefault="00247FC7" w:rsidP="00247FC7">
      <w:pPr>
        <w:jc w:val="both"/>
      </w:pPr>
      <w:r>
        <w:t xml:space="preserve">Artículo 72. Compensación a instancia del obligado tributario. </w:t>
      </w:r>
    </w:p>
    <w:p w:rsidR="00247FC7" w:rsidRDefault="00247FC7" w:rsidP="00247FC7">
      <w:pPr>
        <w:jc w:val="both"/>
      </w:pPr>
      <w:r>
        <w:t xml:space="preserve">1. El obligado tributario podrá solicitar la compensación de las deudas tributarias que se encuentren tanto en período voluntario de pago como en período ejecutivo. </w:t>
      </w:r>
    </w:p>
    <w:p w:rsidR="00247FC7" w:rsidRDefault="00247FC7" w:rsidP="00247FC7">
      <w:pPr>
        <w:jc w:val="both"/>
      </w:pPr>
      <w:r>
        <w:t xml:space="preserve">2. La presentación de una solicitud de compensación en período voluntario impedirá el inicio del período ejecutivo de la deuda concurrente con el crédito ofrecido, pero no el devengo del interés de demora que pueda proceder, en su caso, hasta la fecha de reconocimiento del crédito. </w:t>
      </w:r>
    </w:p>
    <w:p w:rsidR="00770CA1" w:rsidRDefault="00247FC7" w:rsidP="00247FC7">
      <w:pPr>
        <w:jc w:val="both"/>
      </w:pPr>
      <w:r>
        <w:t>3. La extinción de la deuda tributaria se producirá en el momento de la presentación de la solicitud o cuando se cumplan los requisitos exigidos para las deudas y los créditos, si este momento fuera posterior a dicha presentación. El acuerdo de compensación declarará dicha extinción.</w:t>
      </w:r>
    </w:p>
    <w:p w:rsidR="00247FC7" w:rsidRDefault="00DF28ED" w:rsidP="00247FC7">
      <w:pPr>
        <w:jc w:val="both"/>
        <w:rPr>
          <w:u w:val="single"/>
        </w:rPr>
      </w:pPr>
      <w:r w:rsidRPr="00DF28ED">
        <w:rPr>
          <w:u w:val="single"/>
        </w:rPr>
        <w:t>El art. 72 se desarrolla por el art. 56 RGR</w:t>
      </w:r>
    </w:p>
    <w:p w:rsidR="00AD5F1F" w:rsidRDefault="00445855" w:rsidP="00247FC7">
      <w:pPr>
        <w:jc w:val="both"/>
      </w:pPr>
      <w:r>
        <w:t xml:space="preserve">Artículo 56. Compensación a instancia del obligado al pago. </w:t>
      </w:r>
    </w:p>
    <w:p w:rsidR="00AD5F1F" w:rsidRDefault="00445855" w:rsidP="00247FC7">
      <w:pPr>
        <w:jc w:val="both"/>
      </w:pPr>
      <w:r>
        <w:t xml:space="preserve">1. El obligado al pago que inste la compensación deberá dirigir al órgano competente para su tramitación la correspondiente solicitud, que contendrá los siguientes datos: </w:t>
      </w:r>
    </w:p>
    <w:p w:rsidR="00AD5F1F" w:rsidRDefault="00445855" w:rsidP="00AD5F1F">
      <w:pPr>
        <w:pStyle w:val="Prrafodelista"/>
        <w:numPr>
          <w:ilvl w:val="0"/>
          <w:numId w:val="16"/>
        </w:numPr>
        <w:jc w:val="both"/>
      </w:pPr>
      <w:r>
        <w:t xml:space="preserve">Nombre y apellidos o razón social o denominación completa, número de identificación fiscal y domicilio fiscal del obligado al pago y, en su caso, de la persona que lo represente. </w:t>
      </w:r>
    </w:p>
    <w:p w:rsidR="00AD5F1F" w:rsidRDefault="00445855" w:rsidP="00AD5F1F">
      <w:pPr>
        <w:pStyle w:val="Prrafodelista"/>
        <w:numPr>
          <w:ilvl w:val="0"/>
          <w:numId w:val="16"/>
        </w:numPr>
        <w:jc w:val="both"/>
      </w:pPr>
      <w:r>
        <w:t xml:space="preserve">Identificación de la deuda cuya compensación se solicita, indicando al menos, su importe, concepto y fecha de vencimiento del plazo de ingreso en periodo voluntario. </w:t>
      </w:r>
    </w:p>
    <w:p w:rsidR="00AD5F1F" w:rsidRDefault="00445855" w:rsidP="00AD5F1F">
      <w:pPr>
        <w:pStyle w:val="Prrafodelista"/>
        <w:numPr>
          <w:ilvl w:val="0"/>
          <w:numId w:val="16"/>
        </w:numPr>
        <w:jc w:val="both"/>
      </w:pPr>
      <w:r>
        <w:t xml:space="preserve">Identificación del crédito reconocido por la Hacienda pública a favor del solicitante cuya compensación se ofrece, indicando al menos su importe, concepto y órgano gestor. </w:t>
      </w:r>
    </w:p>
    <w:p w:rsidR="00AD5F1F" w:rsidRDefault="00445855" w:rsidP="00AD5F1F">
      <w:pPr>
        <w:pStyle w:val="Prrafodelista"/>
        <w:numPr>
          <w:ilvl w:val="0"/>
          <w:numId w:val="16"/>
        </w:numPr>
        <w:jc w:val="both"/>
      </w:pPr>
      <w:r>
        <w:t xml:space="preserve">Lugar, fecha y firma del solicitante. </w:t>
      </w:r>
    </w:p>
    <w:p w:rsidR="00AD5F1F" w:rsidRDefault="00445855" w:rsidP="00247FC7">
      <w:pPr>
        <w:jc w:val="both"/>
      </w:pPr>
      <w:r>
        <w:t xml:space="preserve">2. A la solicitud de compensación se acompañarán los siguientes documentos: </w:t>
      </w:r>
    </w:p>
    <w:p w:rsidR="00AD5F1F" w:rsidRDefault="00445855" w:rsidP="00AD5F1F">
      <w:pPr>
        <w:pStyle w:val="Prrafodelista"/>
        <w:numPr>
          <w:ilvl w:val="0"/>
          <w:numId w:val="18"/>
        </w:numPr>
        <w:jc w:val="both"/>
      </w:pPr>
      <w:r>
        <w:lastRenderedPageBreak/>
        <w:t xml:space="preserve">Si la deuda tributaria cuya compensación se solicita ha sido determinada mediante autoliquidación, el modelo oficial de esta debidamente cumplimentado, salvo que el interesado no esté obligado a presentarlo por obrar ya en poder de la Administración; en tal caso, señalará el día y procedimiento en que lo presentó. </w:t>
      </w:r>
    </w:p>
    <w:p w:rsidR="00AD5F1F" w:rsidRDefault="00445855" w:rsidP="00AD5F1F">
      <w:pPr>
        <w:pStyle w:val="Prrafodelista"/>
        <w:numPr>
          <w:ilvl w:val="0"/>
          <w:numId w:val="18"/>
        </w:numPr>
        <w:jc w:val="both"/>
      </w:pPr>
      <w:r>
        <w:t xml:space="preserve">Justificación de haber solicitado certificado de la oficina de contabilidad del órgano u organismo gestor del gasto o del pago, en el que se refleje la existencia del crédito reconocido pendiente de pago, la fecha de su reconocimiento y la suspensión, a instancia del interesado, de los trámites para su abono en tanto no se comunique la resolución del procedimiento de compensación. </w:t>
      </w:r>
    </w:p>
    <w:p w:rsidR="00AD5F1F" w:rsidRDefault="00445855" w:rsidP="00247FC7">
      <w:pPr>
        <w:jc w:val="both"/>
      </w:pPr>
      <w:r>
        <w:t xml:space="preserve">El Ministerio de Economía y Hacienda podrá dictar las disposiciones oportunas para normalizar las mencionadas certificaciones administrativas. </w:t>
      </w:r>
    </w:p>
    <w:p w:rsidR="00AD5F1F" w:rsidRDefault="00445855" w:rsidP="00247FC7">
      <w:pPr>
        <w:jc w:val="both"/>
      </w:pPr>
      <w:r>
        <w:t xml:space="preserve">Si el crédito ofrecido en compensación deriva de una devolución tributaria, en lugar de la certificación anterior se acompañará, en su caso, copia del acto, resolución o sentencia que lo reconozca. </w:t>
      </w:r>
    </w:p>
    <w:p w:rsidR="00AD5F1F" w:rsidRDefault="00445855" w:rsidP="00247FC7">
      <w:pPr>
        <w:jc w:val="both"/>
      </w:pPr>
      <w:r>
        <w:t xml:space="preserve">3. Si la solicitud no reúne los requisitos o no se acompañan los documentos que se señalan en este artículo, el órgano competente para la tramitación del procedimiento requerirá al solicitante para que en el plazo de 10 días contados a partir del día siguiente al de la notificación del requerimiento subsane el defecto o aporte los documentos preceptivos, con indicación de que, si así no lo hiciera, se tendrá por no presentada la solicitud y se archivará sin más trámite. </w:t>
      </w:r>
    </w:p>
    <w:p w:rsidR="00AD5F1F" w:rsidRDefault="00445855" w:rsidP="00247FC7">
      <w:pPr>
        <w:jc w:val="both"/>
      </w:pPr>
      <w:r>
        <w:t xml:space="preserve">Si la solicitud de compensación se hubiese presentado en periodo voluntario de ingreso y el plazo para atender el requerimiento de subsanación finalizase con posterioridad al plazo de ingreso en periodo voluntario y aquel no fuese atendido, se iniciará el procedimiento de apremio mediante la notificación de la oportuna providencia de apremio. </w:t>
      </w:r>
    </w:p>
    <w:p w:rsidR="00AD5F1F" w:rsidRDefault="00445855" w:rsidP="00247FC7">
      <w:pPr>
        <w:jc w:val="both"/>
      </w:pPr>
      <w:r>
        <w:t xml:space="preserve">Cuando el requerimiento de subsanación haya sido objeto de contestación en plazo por el </w:t>
      </w:r>
      <w:proofErr w:type="gramStart"/>
      <w:r>
        <w:t>interesado</w:t>
      </w:r>
      <w:proofErr w:type="gramEnd"/>
      <w:r>
        <w:t xml:space="preserve"> pero no se entiendan subsanados los defectos observados, procederá la denegación de la solicitud de compensación. </w:t>
      </w:r>
    </w:p>
    <w:p w:rsidR="00AD5F1F" w:rsidRDefault="00445855" w:rsidP="00247FC7">
      <w:pPr>
        <w:jc w:val="both"/>
      </w:pPr>
      <w:r>
        <w:t xml:space="preserve">Dicho requerimiento no será efectuado cuando, examinada la solicitud y contrastados los datos indicados en esta con los que obren en poder de la Administración, quede acreditada la inexistencia del crédito ofrecido o cuando, tratándose dicho crédito de una devolución tributaria, se compruebe la inexistencia de su solicitud. En este supuesto se tendrá por no presentada la solicitud de compensación y se procederá a su archivo sin más trámite. </w:t>
      </w:r>
    </w:p>
    <w:p w:rsidR="00DF28ED" w:rsidRDefault="00445855" w:rsidP="00247FC7">
      <w:pPr>
        <w:jc w:val="both"/>
      </w:pPr>
      <w:r>
        <w:t>4. Cuando la solicitud se presente en periodo ejecutivo, podrán suspenderse las actuaciones de enajenación de los bienes o derechos.</w:t>
      </w:r>
    </w:p>
    <w:p w:rsidR="00AD5F1F" w:rsidRDefault="00AD5F1F" w:rsidP="00247FC7">
      <w:pPr>
        <w:jc w:val="both"/>
      </w:pPr>
      <w:r>
        <w:t xml:space="preserve">5. El órgano competente para resolver acordará la compensación cuando concurran los requisitos establecidos con carácter general en la normativa tributaria y civil o, en su caso, en la legislación aplicable con carácter específico. </w:t>
      </w:r>
    </w:p>
    <w:p w:rsidR="00AD5F1F" w:rsidRDefault="00AD5F1F" w:rsidP="00247FC7">
      <w:pPr>
        <w:jc w:val="both"/>
      </w:pPr>
      <w:r>
        <w:t xml:space="preserve">Si la resolución dictada fuese denegatoria, los efectos serán los siguientes: </w:t>
      </w:r>
    </w:p>
    <w:p w:rsidR="00AD5F1F" w:rsidRDefault="00AD5F1F" w:rsidP="00247FC7">
      <w:pPr>
        <w:pStyle w:val="Prrafodelista"/>
        <w:numPr>
          <w:ilvl w:val="0"/>
          <w:numId w:val="20"/>
        </w:numPr>
        <w:jc w:val="both"/>
      </w:pPr>
      <w:r>
        <w:t xml:space="preserve">Si la solicitud fue presentada en periodo voluntario de ingreso, con la notificación del acuerdo denegatorio se iniciará el plazo de ingreso regulado en el artículo 62.2 de la Ley 58/2003, de 17 de diciembre, General Tributaria. </w:t>
      </w:r>
    </w:p>
    <w:p w:rsidR="00AD5F1F" w:rsidRDefault="00AD5F1F" w:rsidP="00AD5F1F">
      <w:pPr>
        <w:pStyle w:val="Prrafodelista"/>
        <w:jc w:val="both"/>
      </w:pPr>
      <w:r>
        <w:t xml:space="preserve">De no producirse el ingreso en dicho plazo, comenzará el periodo ejecutivo y deberá iniciarse el procedimiento de apremio en los términos previstos en el artículo 167.1 de </w:t>
      </w:r>
      <w:r>
        <w:lastRenderedPageBreak/>
        <w:t>la Ley 58/2003, de 17 de diciembre, General Tributaria. De realizarse el ingreso en dicho plazo, procederá la liquidación de los intereses de demora devengados a partir del día siguiente al del vencimiento del plazo de ingreso en periodo voluntario hasta la fecha del ingreso realizado durante el plazo abierto con la</w:t>
      </w:r>
      <w:r>
        <w:t xml:space="preserve"> notificación de la denegación.</w:t>
      </w:r>
    </w:p>
    <w:p w:rsidR="00AD5F1F" w:rsidRDefault="00AD5F1F" w:rsidP="00AD5F1F">
      <w:pPr>
        <w:pStyle w:val="Prrafodelista"/>
        <w:jc w:val="both"/>
      </w:pPr>
      <w:r>
        <w:t>De no realizarse el ingreso, los intereses se liquidarán hasta la fecha de vencimiento de dicho plazo, sin perjuicio de los que puedan devengarse con posterioridad conforme a lo dispuesto en el artículo 26 de la Ley 58/2003, de 17 de d</w:t>
      </w:r>
      <w:r>
        <w:t xml:space="preserve">iciembre, General Tributaria. </w:t>
      </w:r>
    </w:p>
    <w:p w:rsidR="00AD5F1F" w:rsidRDefault="00AD5F1F" w:rsidP="00AD5F1F">
      <w:pPr>
        <w:pStyle w:val="Prrafodelista"/>
        <w:numPr>
          <w:ilvl w:val="0"/>
          <w:numId w:val="20"/>
        </w:numPr>
        <w:jc w:val="both"/>
      </w:pPr>
      <w:r>
        <w:t xml:space="preserve">Si la solicitud fue presentada en periodo ejecutivo de ingreso, deberá iniciarse el procedimiento de apremio en los términos previstos en el artículo 167.1 de la Ley 58/2003, de 17 de diciembre, General Tributaria, de no haberse iniciado con anterioridad. </w:t>
      </w:r>
    </w:p>
    <w:p w:rsidR="00AD5F1F" w:rsidRDefault="00AD5F1F" w:rsidP="00AD5F1F">
      <w:pPr>
        <w:jc w:val="both"/>
      </w:pPr>
      <w:r>
        <w:t xml:space="preserve">6. La solicitud de compensación no impedirá la solicitud de aplazamientos o fraccionamientos de la deuda restante. </w:t>
      </w:r>
    </w:p>
    <w:p w:rsidR="00AD5F1F" w:rsidRPr="00AD5F1F" w:rsidRDefault="00AD5F1F" w:rsidP="00AD5F1F">
      <w:pPr>
        <w:jc w:val="both"/>
      </w:pPr>
      <w:r>
        <w:t>7. La resolución deberá notificarse en el plazo de seis meses. Transcurrido dicho plazo sin que haya notificado la resolución, los interesados podrán considerar desestimada la solicitud a los efectos de interponer el recurso correspondiente o esperar la resolución expresa.</w:t>
      </w:r>
    </w:p>
    <w:p w:rsidR="00AD5F1F" w:rsidRDefault="00AD5F1F" w:rsidP="004807FC">
      <w:pPr>
        <w:jc w:val="both"/>
      </w:pPr>
      <w:r>
        <w:t xml:space="preserve">Artículo 73. Compensación de oficio. </w:t>
      </w:r>
    </w:p>
    <w:p w:rsidR="00AD5F1F" w:rsidRDefault="00AD5F1F" w:rsidP="004807FC">
      <w:pPr>
        <w:jc w:val="both"/>
      </w:pPr>
      <w:r>
        <w:t xml:space="preserve">1. La Administración Tributaria compensará de oficio las deudas tributarias que se encuentren en período ejecutivo. </w:t>
      </w:r>
    </w:p>
    <w:p w:rsidR="00AD5F1F" w:rsidRDefault="00AD5F1F" w:rsidP="004807FC">
      <w:pPr>
        <w:jc w:val="both"/>
      </w:pPr>
      <w:r>
        <w:t xml:space="preserve">Se compensarán de oficio durante el plazo de ingreso en período voluntario las cantidades a ingresar y a devolver que resulten de un mismo procedimiento de comprobación limitada o inspección o de la práctica de una nueva liquidación por haber sido anulada otra anterior de acuerdo con lo dispuesto en el apartado 5 del artículo 26 de esta Ley. </w:t>
      </w:r>
    </w:p>
    <w:p w:rsidR="00AD5F1F" w:rsidRDefault="00AD5F1F" w:rsidP="004807FC">
      <w:pPr>
        <w:jc w:val="both"/>
      </w:pPr>
      <w:r>
        <w:t xml:space="preserve">Asimismo, se compensarán de oficio durante el plazo de ingreso en periodo voluntario las cantidades a ingresar y a devolver que resulten de la ejecución de la resolución a la que se refieren los artículos 225.3 y 239.7 de esta Ley. </w:t>
      </w:r>
    </w:p>
    <w:p w:rsidR="00AD5F1F" w:rsidRDefault="00AD5F1F" w:rsidP="004807FC">
      <w:pPr>
        <w:jc w:val="both"/>
      </w:pPr>
      <w:r>
        <w:t xml:space="preserve">2. Serán compensables de oficio, una vez transcurrido el plazo de ingreso en período voluntario, las deudas tributarias vencidas, líquidas y exigibles que las comunidades autónomas, entidades locales y demás entidades de derecho público tengan con el Estado. </w:t>
      </w:r>
    </w:p>
    <w:p w:rsidR="00AD5F1F" w:rsidRDefault="00AD5F1F" w:rsidP="004807FC">
      <w:pPr>
        <w:jc w:val="both"/>
      </w:pPr>
      <w:r>
        <w:t xml:space="preserve">3. La extinción de la deuda tributaria se producirá en el momento de inicio del período ejecutivo o cuando se cumplan los requisitos exigidos para las deudas y los créditos, si este momento fuera posterior. El acuerdo de compensación declarará dicha extinción. </w:t>
      </w:r>
    </w:p>
    <w:p w:rsidR="00D22C30" w:rsidRDefault="00AD5F1F" w:rsidP="004807FC">
      <w:pPr>
        <w:jc w:val="both"/>
      </w:pPr>
      <w:r>
        <w:t>En el supuesto previsto en el párrafo segundo del apartado 1 de este artículo, la extinción se producirá en el momento de concurrencia de las deudas y los créditos, en los términos establecidos reglamentariamente.</w:t>
      </w:r>
    </w:p>
    <w:p w:rsidR="00507FDD" w:rsidRDefault="00507FDD" w:rsidP="004807FC">
      <w:pPr>
        <w:jc w:val="both"/>
        <w:rPr>
          <w:u w:val="single"/>
        </w:rPr>
      </w:pPr>
      <w:r w:rsidRPr="00507FDD">
        <w:rPr>
          <w:u w:val="single"/>
        </w:rPr>
        <w:t>El art. 73 se desarrolla por los arts. 57 y 58 RGR</w:t>
      </w:r>
    </w:p>
    <w:p w:rsidR="00507FDD" w:rsidRDefault="00507FDD" w:rsidP="004807FC">
      <w:pPr>
        <w:jc w:val="both"/>
      </w:pPr>
      <w:r w:rsidRPr="00507FDD">
        <w:t xml:space="preserve">Artículo 57. Compensación de oficio de deudas de entidades públicas. </w:t>
      </w:r>
    </w:p>
    <w:p w:rsidR="00507FDD" w:rsidRDefault="00507FDD" w:rsidP="004807FC">
      <w:pPr>
        <w:jc w:val="both"/>
      </w:pPr>
      <w:r w:rsidRPr="00507FDD">
        <w:t xml:space="preserve">1. Las deudas vencidas, líquidas y exigibles a favor de la Hacienda pública estatal que deba satisfacer un ente territorial, un organismo autónomo, la Seguridad Social o una entidad de derecho público serán compensables de oficio, una vez transcurrido el plazo de ingreso en periodo voluntario. </w:t>
      </w:r>
    </w:p>
    <w:p w:rsidR="00507FDD" w:rsidRDefault="00507FDD" w:rsidP="004807FC">
      <w:pPr>
        <w:jc w:val="both"/>
      </w:pPr>
      <w:r w:rsidRPr="00507FDD">
        <w:lastRenderedPageBreak/>
        <w:t xml:space="preserve">2. La compensación se realizará con los créditos de naturaleza tributaria reconocidos a favor de las entidades citadas y con los demás créditos reconocidos en su favor por ejecución del presupuesto de gastos del Estado o de sus organismos autónomos y por devoluciones de ingresos presupuestarios. </w:t>
      </w:r>
    </w:p>
    <w:p w:rsidR="00507FDD" w:rsidRDefault="00507FDD" w:rsidP="004807FC">
      <w:pPr>
        <w:jc w:val="both"/>
      </w:pPr>
      <w:r w:rsidRPr="00507FDD">
        <w:t>3. El inicio del procedimiento de compensación se notificará a la entidad correspondiente indicando la deuda y el crédito que van a ser objeto de compensación en la cantidad concurrente.</w:t>
      </w:r>
    </w:p>
    <w:p w:rsidR="00507FDD" w:rsidRDefault="00507FDD" w:rsidP="004807FC">
      <w:pPr>
        <w:jc w:val="both"/>
      </w:pPr>
      <w:r>
        <w:t xml:space="preserve">Artículo 58. Compensación de oficio de deudas de otros acreedores a la Hacienda pública. </w:t>
      </w:r>
    </w:p>
    <w:p w:rsidR="00507FDD" w:rsidRDefault="00507FDD" w:rsidP="004807FC">
      <w:pPr>
        <w:jc w:val="both"/>
      </w:pPr>
      <w:r>
        <w:t xml:space="preserve">1. Cuando un deudor a la Hacienda pública no comprendido en el artículo anterior sea, a su vez, acreedor de aquella por un crédito reconocido, una vez transcurrido el periodo voluntario, se compensará de oficio la deuda y los recargos del periodo ejecutivo que procedan con el crédito. </w:t>
      </w:r>
    </w:p>
    <w:p w:rsidR="00507FDD" w:rsidRDefault="00507FDD" w:rsidP="004807FC">
      <w:pPr>
        <w:jc w:val="both"/>
      </w:pPr>
      <w:r>
        <w:t xml:space="preserve">2. No obstante, se compensarán de oficio durante el plazo de ingreso en periodo voluntario: </w:t>
      </w:r>
    </w:p>
    <w:p w:rsidR="00507FDD" w:rsidRDefault="00507FDD" w:rsidP="00507FDD">
      <w:pPr>
        <w:pStyle w:val="Prrafodelista"/>
        <w:numPr>
          <w:ilvl w:val="0"/>
          <w:numId w:val="22"/>
        </w:numPr>
        <w:jc w:val="both"/>
      </w:pPr>
      <w:r>
        <w:t xml:space="preserve">Las cantidades a ingresar y a devolver que resulten de un mismo procedimiento de comprobación limitada o inspección, debiéndose producir el ingreso o la devolución de la cantidad diferencial que proceda. </w:t>
      </w:r>
    </w:p>
    <w:p w:rsidR="00507FDD" w:rsidRDefault="00507FDD" w:rsidP="00507FDD">
      <w:pPr>
        <w:pStyle w:val="Prrafodelista"/>
        <w:numPr>
          <w:ilvl w:val="0"/>
          <w:numId w:val="22"/>
        </w:numPr>
        <w:jc w:val="both"/>
      </w:pPr>
      <w:r>
        <w:t xml:space="preserve">Las cantidades a ingresar y a devolver que resulten de la práctica de una nueva liquidación por haber sido anulada otra anterior. En este caso, en la notificación de la nueva liquidación se procederá a la compensación de la cantidad que proceda y se notificará al obligado al pago el importe diferencial para que lo ingrese en los plazos establecidos en el artículo 62.2 de la Ley 58/2003, de 17 de diciembre, General Tributaria. En este supuesto, procederá la liquidación de los intereses de demora devengados según lo dispuesto en el artículo 26.5 de la Ley 58/2003, de 17 de diciembre, General Tributaria, intereses que serán objeto de compensación en el mismo acuerdo. </w:t>
      </w:r>
    </w:p>
    <w:p w:rsidR="00507FDD" w:rsidRDefault="00507FDD" w:rsidP="00507FDD">
      <w:pPr>
        <w:pStyle w:val="Prrafodelista"/>
        <w:numPr>
          <w:ilvl w:val="0"/>
          <w:numId w:val="22"/>
        </w:numPr>
        <w:jc w:val="both"/>
      </w:pPr>
      <w:r>
        <w:t xml:space="preserve">Las cantidades a ingresar y a devolver relativas a obligaciones tributarias conexas que resulten de la ejecución de la resolución del recurso o reclamación económico-administrativa a la que se refieren los artículos 225.3 y 239.7 de la Ley 58/2003, de 17 de diciembre, General Tributaria, debiéndose producir el ingreso o la devolución del importe diferencial que proceda. En este supuesto, procederá igualmente la liquidación de los intereses de demora devengados según lo dispuesto en el artículo 26.5 de dicha Ley, intereses que serán objeto de compensación en el mismo acuerdo. </w:t>
      </w:r>
    </w:p>
    <w:p w:rsidR="00CF194E" w:rsidRDefault="00CF194E" w:rsidP="004807FC">
      <w:pPr>
        <w:jc w:val="both"/>
      </w:pPr>
      <w:r>
        <w:t xml:space="preserve">Artículo 74. Extinción de deudas de las entidades de derecho público mediante deducciones sobre transferencias. </w:t>
      </w:r>
    </w:p>
    <w:p w:rsidR="00CF194E" w:rsidRDefault="00CF194E" w:rsidP="004807FC">
      <w:pPr>
        <w:jc w:val="both"/>
      </w:pPr>
      <w:r>
        <w:t xml:space="preserve">1. Las deudas tributarias vencidas, líquidas y exigibles que las comunidades autónomas, entidades locales y demás entidades de derecho público tengan con el Estado podrán extinguirse con las deducciones sobre las cantidades que la Administración del Estado deba transferir a las referidas entidades. </w:t>
      </w:r>
    </w:p>
    <w:p w:rsidR="00CF194E" w:rsidRDefault="00CF194E" w:rsidP="004807FC">
      <w:pPr>
        <w:jc w:val="both"/>
      </w:pPr>
      <w:r>
        <w:t xml:space="preserve">La aplicación de este régimen a las comunidades autónomas y entidades de derecho público dependientes de éstas y a las entidades locales se realizará en los supuestos y conforme al procedimiento establecido en la legislación específica. </w:t>
      </w:r>
    </w:p>
    <w:p w:rsidR="00CF194E" w:rsidRDefault="00CF194E" w:rsidP="004807FC">
      <w:pPr>
        <w:jc w:val="both"/>
      </w:pPr>
      <w:r>
        <w:t xml:space="preserve">2. El inicio del procedimiento determinará la suspensión del cobro de las deudas a las que el mismo se refiera. </w:t>
      </w:r>
    </w:p>
    <w:p w:rsidR="00CF194E" w:rsidRDefault="00CF194E" w:rsidP="004807FC">
      <w:pPr>
        <w:jc w:val="both"/>
      </w:pPr>
      <w:r>
        <w:lastRenderedPageBreak/>
        <w:t>3. La extinción de las deudas objeto del procedimiento tendrá lugar cuando se produzca la deducción y por la cantidad concurrente.</w:t>
      </w:r>
    </w:p>
    <w:p w:rsidR="00CF194E" w:rsidRDefault="00CF194E" w:rsidP="004807FC">
      <w:pPr>
        <w:jc w:val="both"/>
        <w:rPr>
          <w:u w:val="single"/>
        </w:rPr>
      </w:pPr>
      <w:r w:rsidRPr="00CF194E">
        <w:rPr>
          <w:u w:val="single"/>
        </w:rPr>
        <w:t>El art. 74 se desarrolla por el art. 60 RGR</w:t>
      </w:r>
    </w:p>
    <w:p w:rsidR="00260150" w:rsidRDefault="00260150" w:rsidP="004807FC">
      <w:pPr>
        <w:jc w:val="both"/>
      </w:pPr>
      <w:r>
        <w:t xml:space="preserve">Artículo 60. Extinción de deudas de las entidades de derecho público mediante deducciones sobre transferencias. </w:t>
      </w:r>
    </w:p>
    <w:p w:rsidR="00260150" w:rsidRDefault="00260150" w:rsidP="004807FC">
      <w:pPr>
        <w:jc w:val="both"/>
      </w:pPr>
      <w:r>
        <w:t xml:space="preserve">1. Las deudas de naturaleza pública vencidas, líquidas y exigibles que los entes territoriales, organismos autónomos, Seguridad Social y demás entidades de derecho público tengan con la Hacienda pública estatal podrán extinguirse mediante deducción de las cantidades que la Administración General del Estado deba transferir a las referidas entidades. </w:t>
      </w:r>
    </w:p>
    <w:p w:rsidR="00260150" w:rsidRDefault="00260150" w:rsidP="004807FC">
      <w:pPr>
        <w:jc w:val="both"/>
      </w:pPr>
      <w:r>
        <w:t xml:space="preserve">2. Las actuaciones serán las siguientes: </w:t>
      </w:r>
    </w:p>
    <w:p w:rsidR="00260150" w:rsidRDefault="00260150" w:rsidP="0025797F">
      <w:pPr>
        <w:pStyle w:val="Prrafodelista"/>
        <w:numPr>
          <w:ilvl w:val="0"/>
          <w:numId w:val="24"/>
        </w:numPr>
        <w:jc w:val="both"/>
      </w:pPr>
      <w:r>
        <w:t xml:space="preserve">Comprobada por el órgano de recaudación competente la existencia de una deuda de las previstas en el apartado anterior y la inexistencia de créditos a favor de la entidad deudora que puedan ser objeto de compensación de oficio, se comunicará a esta que, habiendo transcurrido el periodo voluntario de ingreso sin que se haya efectuado el pago de las deudas y no existiendo crédito reconocido a su favor, se iniciará el procedimiento de deducción mediante acuerdo que se notificará a la entidad deudora, acompañado de la propuesta de deducción, con indicación de la deuda a que se refiere. </w:t>
      </w:r>
    </w:p>
    <w:p w:rsidR="00260150" w:rsidRDefault="00260150" w:rsidP="0025797F">
      <w:pPr>
        <w:pStyle w:val="Prrafodelista"/>
        <w:jc w:val="both"/>
      </w:pPr>
      <w:r>
        <w:t xml:space="preserve">En la notificación se concederá un plazo de 15 días contados a partir del día siguiente a aquel en que aquella se produzca para efectuar las alegaciones que estime convenientes, advirtiéndose </w:t>
      </w:r>
      <w:proofErr w:type="gramStart"/>
      <w:r>
        <w:t>que</w:t>
      </w:r>
      <w:proofErr w:type="gramEnd"/>
      <w:r>
        <w:t xml:space="preserve"> de no formular alegaciones, ni aportar nuevos documentos o elementos de prueba, podrá dictarse la resolución de acuerdo con dicha propuesta. </w:t>
      </w:r>
    </w:p>
    <w:p w:rsidR="00260150" w:rsidRDefault="00260150" w:rsidP="0025797F">
      <w:pPr>
        <w:pStyle w:val="Prrafodelista"/>
        <w:jc w:val="both"/>
      </w:pPr>
      <w:r>
        <w:t xml:space="preserve">A la vista de las alegaciones formuladas por la entidad deudora, el órgano de recaudación competente podrá efectuar propuesta de deducción al Departamento de Recaudación de la Agencia Estatal de Administración Tributaria. En otro caso, acordará el archivo de las actuaciones, que se notificará la entidad deudora poniendo fin al procedimiento. </w:t>
      </w:r>
    </w:p>
    <w:p w:rsidR="00260150" w:rsidRDefault="00260150" w:rsidP="0025797F">
      <w:pPr>
        <w:pStyle w:val="Prrafodelista"/>
        <w:jc w:val="both"/>
      </w:pPr>
      <w:r>
        <w:t xml:space="preserve">El inicio del procedimiento de deducción determinará la suspensión del procedimiento de cobro de las deudas a que se refiera, con efectos desde la fecha de inicio hasta que se produzca la deducción o hasta que, en su caso y de conformidad con lo previsto en el párrafo anterior, se acuerde el archivo de las actuaciones. </w:t>
      </w:r>
    </w:p>
    <w:p w:rsidR="00260150" w:rsidRDefault="00260150" w:rsidP="0025797F">
      <w:pPr>
        <w:pStyle w:val="Prrafodelista"/>
        <w:jc w:val="both"/>
      </w:pPr>
      <w:r>
        <w:t xml:space="preserve">Dicha suspensión no afectará a la compensación de oficio de créditos que puedan reconocerse a favor de la entidad deudora. </w:t>
      </w:r>
    </w:p>
    <w:p w:rsidR="00260150" w:rsidRDefault="00260150" w:rsidP="0025797F">
      <w:pPr>
        <w:pStyle w:val="Prrafodelista"/>
        <w:jc w:val="both"/>
      </w:pPr>
      <w:r>
        <w:t>Efectuada dicha compensación, el acuerdo de deducción se reducirá, sin necesidad de acuerdo expreso, en igual cuantía a la compensada</w:t>
      </w:r>
      <w:r>
        <w:t>.</w:t>
      </w:r>
    </w:p>
    <w:p w:rsidR="00260150" w:rsidRDefault="00260150" w:rsidP="0025797F">
      <w:pPr>
        <w:pStyle w:val="Prrafodelista"/>
        <w:numPr>
          <w:ilvl w:val="0"/>
          <w:numId w:val="24"/>
        </w:numPr>
        <w:jc w:val="both"/>
      </w:pPr>
      <w:r>
        <w:t>El órgano competente para resolver dictará, si procede, el acuerdo de deducción, notificándolo al ente acreedor y, en su caso, al órgano competente para que proceda a su ejecución. El acuerdo de deducció</w:t>
      </w:r>
      <w:r>
        <w:t xml:space="preserve">n será notificado al deudor. </w:t>
      </w:r>
      <w:bookmarkStart w:id="0" w:name="_GoBack"/>
      <w:bookmarkEnd w:id="0"/>
    </w:p>
    <w:p w:rsidR="00260150" w:rsidRDefault="00260150" w:rsidP="00260150">
      <w:pPr>
        <w:pStyle w:val="Prrafodelista"/>
        <w:numPr>
          <w:ilvl w:val="0"/>
          <w:numId w:val="24"/>
        </w:numPr>
        <w:jc w:val="both"/>
      </w:pPr>
      <w:r>
        <w:t>En su caso, se practicará la liquidación de intereses de demora que se hayan devengado y se notificará al deudor.</w:t>
      </w:r>
    </w:p>
    <w:p w:rsidR="0087761F" w:rsidRDefault="0087761F" w:rsidP="0087761F">
      <w:pPr>
        <w:jc w:val="both"/>
      </w:pPr>
      <w:r>
        <w:t xml:space="preserve">Artículo 75. Condonación. </w:t>
      </w:r>
    </w:p>
    <w:p w:rsidR="0087761F" w:rsidRDefault="0087761F" w:rsidP="0087761F">
      <w:pPr>
        <w:jc w:val="both"/>
      </w:pPr>
      <w:r>
        <w:t xml:space="preserve">Las deudas tributarias sólo podrán condonarse en virtud de ley, en la cuantía y con los requisitos que en la misma se determinen. </w:t>
      </w:r>
    </w:p>
    <w:p w:rsidR="0087761F" w:rsidRDefault="0087761F" w:rsidP="0087761F">
      <w:pPr>
        <w:jc w:val="both"/>
      </w:pPr>
      <w:r>
        <w:lastRenderedPageBreak/>
        <w:t xml:space="preserve">Artículo 76. Baja provisional por insolvencia. </w:t>
      </w:r>
    </w:p>
    <w:p w:rsidR="0087761F" w:rsidRDefault="0087761F" w:rsidP="0087761F">
      <w:pPr>
        <w:jc w:val="both"/>
      </w:pPr>
      <w:r>
        <w:t xml:space="preserve">1. Las deudas tributarias que no hayan podido hacerse efectivas en los respectivos procedimientos de recaudación por insolvencia probada, total o parcial, de los obligados tributarios se darán de baja en cuentas en la cuantía procedente, mediante la declaración del crédito como incobrable, total o parcial, en tanto no se rehabiliten dentro del plazo de prescripción de acuerdo con lo dispuesto en el apartado 2 del artículo 173 de esta ley. </w:t>
      </w:r>
    </w:p>
    <w:p w:rsidR="0087761F" w:rsidRDefault="0087761F" w:rsidP="0087761F">
      <w:pPr>
        <w:jc w:val="both"/>
      </w:pPr>
      <w:r>
        <w:t>2. La deuda tributaria se extinguirá si, vencido el plazo de prescripción, no se hubiera rehabilitado.</w:t>
      </w:r>
    </w:p>
    <w:p w:rsidR="0087704A" w:rsidRDefault="0087704A" w:rsidP="0087761F">
      <w:pPr>
        <w:jc w:val="both"/>
        <w:rPr>
          <w:u w:val="single"/>
        </w:rPr>
      </w:pPr>
      <w:r w:rsidRPr="0087704A">
        <w:rPr>
          <w:u w:val="single"/>
        </w:rPr>
        <w:t>El art. 76 se desarrolla por los arts. 61, 62 y 63 del RGR</w:t>
      </w:r>
    </w:p>
    <w:p w:rsidR="00421CF7" w:rsidRDefault="00421CF7" w:rsidP="00421CF7">
      <w:pPr>
        <w:jc w:val="both"/>
      </w:pPr>
      <w:r>
        <w:t xml:space="preserve">Artículo 61. Concepto de deudor fallido y de crédito incobrable. </w:t>
      </w:r>
    </w:p>
    <w:p w:rsidR="00421CF7" w:rsidRDefault="00421CF7" w:rsidP="00421CF7">
      <w:pPr>
        <w:jc w:val="both"/>
      </w:pPr>
      <w:r>
        <w:t xml:space="preserve">1. Se considerarán fallidos aquellos obligados al pago respecto de los cuales se ignore la existencia de bienes o derechos embargables o realizables para el cobro del débito. En particular, se estimará que no existen bienes o derechos embargables cuando los poseídos por el obligado al pago no hubiesen sido adjudicados a la Hacienda pública de conformidad con lo que se establece en el artículo 109. Asimismo, se considerará fallido por insolvencia parcial el deudor cuyo patrimonio embargable o realizable conocido tan solo alcance a cubrir una parte de la deuda. </w:t>
      </w:r>
    </w:p>
    <w:p w:rsidR="00421CF7" w:rsidRDefault="00421CF7" w:rsidP="00421CF7">
      <w:pPr>
        <w:jc w:val="both"/>
      </w:pPr>
      <w:r>
        <w:t xml:space="preserve">La declaración de fallido podrá referirse a la insolvencia total o parcial del deudor. </w:t>
      </w:r>
    </w:p>
    <w:p w:rsidR="00421CF7" w:rsidRDefault="00421CF7" w:rsidP="00421CF7">
      <w:pPr>
        <w:jc w:val="both"/>
      </w:pPr>
      <w:r>
        <w:t xml:space="preserve">Son créditos incobrables aquellos que no han podido hacerse efectivos en el procedimiento de apremio por resultar fallidos los obligados al pago. </w:t>
      </w:r>
    </w:p>
    <w:p w:rsidR="00421CF7" w:rsidRDefault="00421CF7" w:rsidP="00421CF7">
      <w:pPr>
        <w:jc w:val="both"/>
      </w:pPr>
      <w:r>
        <w:t xml:space="preserve">El concepto de incobrable se aplicará a los créditos y el de fallido a los obligados al pago. </w:t>
      </w:r>
    </w:p>
    <w:p w:rsidR="00421CF7" w:rsidRDefault="00421CF7" w:rsidP="00421CF7">
      <w:pPr>
        <w:jc w:val="both"/>
      </w:pPr>
      <w:r>
        <w:t xml:space="preserve">2. Una vez declarados fallidos los deudores principales y los responsables solidarios, la acción de cobro se dirigirá frente al responsable subsidiario. </w:t>
      </w:r>
    </w:p>
    <w:p w:rsidR="00421CF7" w:rsidRDefault="00421CF7" w:rsidP="00421CF7">
      <w:pPr>
        <w:jc w:val="both"/>
      </w:pPr>
      <w:r>
        <w:t xml:space="preserve">Si no existieran responsables subsidiarios o, si existiendo, estos resultan fallidos, el crédito será declarado incobrable por el órgano de recaudación. </w:t>
      </w:r>
    </w:p>
    <w:p w:rsidR="00421CF7" w:rsidRDefault="00421CF7" w:rsidP="00421CF7">
      <w:pPr>
        <w:jc w:val="both"/>
      </w:pPr>
      <w:r>
        <w:t xml:space="preserve">3. Sin perjuicio de lo que establece la normativa presupuestaria y atendiendo a criterios de eficiencia en la utilización de los recursos disponibles, se determinarán por el Director del Departamento de Recaudación de la Agencia Estatal de Administración Tributaria las actuaciones concretas que deberán realizarse a efectos de justificar la declaración de crédito incobrable. </w:t>
      </w:r>
    </w:p>
    <w:p w:rsidR="00421CF7" w:rsidRDefault="00421CF7" w:rsidP="00421CF7">
      <w:pPr>
        <w:jc w:val="both"/>
      </w:pPr>
      <w:r>
        <w:t xml:space="preserve">Artículo 62. Efectos de la baja provisional por insolvencia. </w:t>
      </w:r>
    </w:p>
    <w:p w:rsidR="00421CF7" w:rsidRDefault="00421CF7" w:rsidP="00421CF7">
      <w:pPr>
        <w:jc w:val="both"/>
      </w:pPr>
      <w:r>
        <w:t xml:space="preserve">1. La declaración total o parcial de crédito incobrable determinará la baja en cuentas del crédito en la cuantía a que se refiera dicha declaración. </w:t>
      </w:r>
    </w:p>
    <w:p w:rsidR="00421CF7" w:rsidRDefault="00421CF7" w:rsidP="00421CF7">
      <w:pPr>
        <w:jc w:val="both"/>
      </w:pPr>
      <w:r>
        <w:t xml:space="preserve">2. Dicha declaración no impide el ejercicio por la Hacienda pública contra quien proceda de las acciones que puedan ejercitarse con arreglo a las leyes, en tanto no se haya producido la prescripción del derecho de la Administración para exigir el pago. </w:t>
      </w:r>
    </w:p>
    <w:p w:rsidR="00421CF7" w:rsidRDefault="00421CF7" w:rsidP="00421CF7">
      <w:pPr>
        <w:jc w:val="both"/>
      </w:pPr>
      <w:r>
        <w:t xml:space="preserve">3. La declaración de fallido correspondiente a personas o entidades inscritas en el Registro Mercantil será anotada en este en virtud de mandamiento expedido por el órgano de recaudación competente. Con posterioridad a la anotación el registro comunicará a dicho </w:t>
      </w:r>
      <w:r>
        <w:lastRenderedPageBreak/>
        <w:t xml:space="preserve">órgano de recaudación cualquier acto relativo a dichas personas o entidades que se presente a inscripción o anotación. </w:t>
      </w:r>
    </w:p>
    <w:p w:rsidR="00421CF7" w:rsidRDefault="00421CF7" w:rsidP="00421CF7">
      <w:pPr>
        <w:jc w:val="both"/>
      </w:pPr>
      <w:r>
        <w:t xml:space="preserve">4. Declarado fallido un obligado al pago, las deudas de vencimiento posterior a la declaración se considerarán vencidas y podrán ser dadas de baja por referencia a dicha declaración, si no existen otros obligados al pago. </w:t>
      </w:r>
    </w:p>
    <w:p w:rsidR="00421CF7" w:rsidRDefault="00421CF7" w:rsidP="00421CF7">
      <w:pPr>
        <w:jc w:val="both"/>
      </w:pPr>
      <w:r>
        <w:t xml:space="preserve">Artículo 63. Revisión de fallidos y rehabilitación de créditos incobrables. </w:t>
      </w:r>
    </w:p>
    <w:p w:rsidR="00421CF7" w:rsidRDefault="00421CF7" w:rsidP="00421CF7">
      <w:pPr>
        <w:jc w:val="both"/>
      </w:pPr>
      <w:r>
        <w:t xml:space="preserve">1. El órgano de recaudación vigilará la posible solvencia sobrevenida de los obligados al pago declarados fallidos. </w:t>
      </w:r>
    </w:p>
    <w:p w:rsidR="0087704A" w:rsidRDefault="00421CF7" w:rsidP="00421CF7">
      <w:pPr>
        <w:jc w:val="both"/>
      </w:pPr>
      <w:r>
        <w:t>2. En caso de producirse tal circunstancia y de no mediar prescripción, procederá la rehabilitación de los créditos declarados incobrables, reanudándose el procedimiento de recaudación partiendo de la situación en que se encontraban en el momento de la declaración de crédito incobrable o de la baja por referencia.</w:t>
      </w:r>
    </w:p>
    <w:p w:rsidR="00581C31" w:rsidRDefault="00581C31" w:rsidP="00421CF7">
      <w:pPr>
        <w:jc w:val="both"/>
        <w:rPr>
          <w:b/>
          <w:u w:val="single"/>
        </w:rPr>
      </w:pPr>
      <w:r w:rsidRPr="00581C31">
        <w:rPr>
          <w:b/>
          <w:u w:val="single"/>
        </w:rPr>
        <w:t>SISTEMA CUENTA CORRIENTE</w:t>
      </w:r>
    </w:p>
    <w:p w:rsidR="0001682A" w:rsidRDefault="0001682A" w:rsidP="00421CF7">
      <w:pPr>
        <w:jc w:val="both"/>
      </w:pPr>
      <w:r>
        <w:t xml:space="preserve">Artículo 71. Compensación. </w:t>
      </w:r>
    </w:p>
    <w:p w:rsidR="0001682A" w:rsidRDefault="0001682A" w:rsidP="00421CF7">
      <w:pPr>
        <w:jc w:val="both"/>
      </w:pPr>
      <w:r>
        <w:t xml:space="preserve">3. Los obligados tributarios podrán solicitar la compensación de los créditos y las deudas tributarias de las que sean titulares mediante un </w:t>
      </w:r>
      <w:r w:rsidRPr="0001682A">
        <w:rPr>
          <w:u w:val="single"/>
        </w:rPr>
        <w:t>sistema de cuenta corriente</w:t>
      </w:r>
      <w:r>
        <w:t>, en los términos que reglamentariamente se determinen.</w:t>
      </w:r>
    </w:p>
    <w:p w:rsidR="0001682A" w:rsidRDefault="00B737B2" w:rsidP="00421CF7">
      <w:pPr>
        <w:jc w:val="both"/>
        <w:rPr>
          <w:u w:val="single"/>
        </w:rPr>
      </w:pPr>
      <w:r w:rsidRPr="00B737B2">
        <w:rPr>
          <w:u w:val="single"/>
        </w:rPr>
        <w:t>Este apartado del art. 71 se desarrolla por los arts. 138-143 RGAT</w:t>
      </w:r>
    </w:p>
    <w:p w:rsidR="00BC647F" w:rsidRDefault="00BC647F" w:rsidP="00BC647F">
      <w:pPr>
        <w:jc w:val="both"/>
      </w:pPr>
      <w:r>
        <w:t xml:space="preserve">Artículo 138. Obligados tributarios que pueden acogerse al sistema de cuenta corriente en materia tributaria. </w:t>
      </w:r>
    </w:p>
    <w:p w:rsidR="00BC647F" w:rsidRDefault="00BC647F" w:rsidP="00BC647F">
      <w:pPr>
        <w:jc w:val="both"/>
      </w:pPr>
      <w:r>
        <w:t>1. Podrán acogerse al sistema de cuenta corriente en materia tributaria los obligados tributarios que reúnan los siguientes requisitos:</w:t>
      </w:r>
    </w:p>
    <w:p w:rsidR="00BC647F" w:rsidRDefault="00BC647F" w:rsidP="00BC647F">
      <w:pPr>
        <w:pStyle w:val="Prrafodelista"/>
        <w:numPr>
          <w:ilvl w:val="0"/>
          <w:numId w:val="26"/>
        </w:numPr>
        <w:jc w:val="both"/>
      </w:pPr>
      <w:r>
        <w:t xml:space="preserve">Que ejerzan actividades empresariales o profesionales y que, como consecuencia de dicho ejercicio, deban presentar periódicamente autoliquidaciones por el Impuesto sobre el Valor Añadido o autoliquidaciones por retenciones e ingresos a cuenta de rendimientos del trabajo, de actividades profesionales, agrícolas y ganaderas y de premios. </w:t>
      </w:r>
    </w:p>
    <w:p w:rsidR="00BC647F" w:rsidRDefault="00BC647F" w:rsidP="00BC647F">
      <w:pPr>
        <w:pStyle w:val="Prrafodelista"/>
        <w:numPr>
          <w:ilvl w:val="0"/>
          <w:numId w:val="26"/>
        </w:numPr>
        <w:jc w:val="both"/>
      </w:pPr>
      <w:r>
        <w:t xml:space="preserve">Que el importe de los créditos reconocidos durante el ejercicio inmediatamente anterior al de la solicitud de la cuenta corriente sea equivalente, al menos, al 40 por ciento de las deudas tributarias devengadas durante el mismo periodo de tiempo. A efectos de este cálculo, únicamente se tendrán en cuenta los créditos y las deudas tributarias a los que se refiere el artículo 139. </w:t>
      </w:r>
    </w:p>
    <w:p w:rsidR="00BC647F" w:rsidRPr="00BC647F" w:rsidRDefault="00BC647F" w:rsidP="00BC647F">
      <w:pPr>
        <w:pStyle w:val="Prrafodelista"/>
        <w:numPr>
          <w:ilvl w:val="0"/>
          <w:numId w:val="26"/>
        </w:numPr>
        <w:jc w:val="both"/>
        <w:rPr>
          <w:u w:val="single"/>
        </w:rPr>
      </w:pPr>
      <w:r>
        <w:t xml:space="preserve">Que se verifique la concurrencia de las siguientes circunstancias: </w:t>
      </w:r>
    </w:p>
    <w:p w:rsidR="00BC647F" w:rsidRDefault="00BC647F" w:rsidP="00BC647F">
      <w:pPr>
        <w:jc w:val="both"/>
      </w:pPr>
      <w:r>
        <w:t xml:space="preserve">1.ª Estar dados de alta en el Censo de Empresarios, Profesionales y Retenedores, cuando se trate de personas o entidades obligados a estar en dicho censo, y estar dado de alta en el Impuesto sobre Actividades Económicas, cuando se trate de sujetos pasivos no exentos de dicho impuesto. </w:t>
      </w:r>
    </w:p>
    <w:p w:rsidR="00BC647F" w:rsidRDefault="00BC647F" w:rsidP="00BC647F">
      <w:pPr>
        <w:jc w:val="both"/>
      </w:pPr>
      <w:r>
        <w:t xml:space="preserve">2.ª Haber presentado las autoliquidaciones cuyo plazo reglamentario de presentación hubiese vencido en los doce meses anteriores a la fecha de presentación de la solicitud de inclusión en el sistema de cuenta corriente en materia tributaria, correspondientes al Impuesto sobre la Renta de las Personas Físicas, al Impuesto sobre Sociedades o al Impuesto sobre la Renta de no Residentes cuando se trate de obligados tributarios que obtengan rentas mediante </w:t>
      </w:r>
      <w:r>
        <w:lastRenderedPageBreak/>
        <w:t xml:space="preserve">establecimiento permanente, según se trate de personas o entidades sujetas a alguno de dichos impuestos, así como las correspondientes autoliquidaciones y declaraciones informativas por los pagos a cuenta que en cada caso procedan. </w:t>
      </w:r>
    </w:p>
    <w:p w:rsidR="00BC647F" w:rsidRDefault="00BC647F" w:rsidP="00BC647F">
      <w:pPr>
        <w:jc w:val="both"/>
      </w:pPr>
      <w:r>
        <w:t xml:space="preserve">3.ª Haber presentado las autoliquidaciones y la declaración resumen anual del Impuesto sobre el Valor Añadido, así como la declaración anual de operaciones con terceras personas y las declaraciones recapitulativas de operaciones intracomunitarias, cuyo plazo reglamentario de presentación hubiese vencido en los 12 meses anteriores a la fecha de presentación de la solicitud. </w:t>
      </w:r>
    </w:p>
    <w:p w:rsidR="00BC647F" w:rsidRDefault="00BC647F" w:rsidP="00BC647F">
      <w:pPr>
        <w:jc w:val="both"/>
      </w:pPr>
      <w:r>
        <w:t xml:space="preserve">4.ª No mantener con la Administración tributaria del Estado deudas o sanciones tributarias en periodo ejecutivo, salvo que se trate de deudas o sanciones tributarias que se encuentren aplazadas, fraccionadas o cuya ejecución estuviese suspendida. </w:t>
      </w:r>
    </w:p>
    <w:p w:rsidR="00BC647F" w:rsidRDefault="00BC647F" w:rsidP="00BC647F">
      <w:pPr>
        <w:jc w:val="both"/>
      </w:pPr>
      <w:r>
        <w:t xml:space="preserve">5.ª No tener pendientes de ingreso responsabilidades civiles derivadas de delito contra la Hacienda pública declaradas por sentencia firme. </w:t>
      </w:r>
    </w:p>
    <w:p w:rsidR="00BC647F" w:rsidRPr="00BC647F" w:rsidRDefault="00BC647F" w:rsidP="00BC647F">
      <w:pPr>
        <w:pStyle w:val="Prrafodelista"/>
        <w:numPr>
          <w:ilvl w:val="0"/>
          <w:numId w:val="26"/>
        </w:numPr>
        <w:jc w:val="both"/>
        <w:rPr>
          <w:u w:val="single"/>
        </w:rPr>
      </w:pPr>
      <w:r>
        <w:t>Que no hayan renunciado al sistema de cuenta corriente en materia tributaria o que no haya sido revocado el acuerdo de su inclusión en el sistema de cuenta corriente en materia tributaria durante el año natural en el que se presente la solicitud ni durante el año natural anterior.</w:t>
      </w:r>
    </w:p>
    <w:p w:rsidR="00BC647F" w:rsidRDefault="00BC647F" w:rsidP="00BC647F">
      <w:pPr>
        <w:jc w:val="both"/>
      </w:pPr>
      <w:r>
        <w:t>2. Para acogerse a este sistema, los obligados tributarios que reúnan los requisitos previstos en el apartado anterior deberán solicitarlo a la Agencia Estatal de Administración Tributaria en el plazo y con los requisitos previstos en el artículo 140.</w:t>
      </w:r>
    </w:p>
    <w:p w:rsidR="00BC647F" w:rsidRDefault="00BC647F" w:rsidP="00BC647F">
      <w:pPr>
        <w:jc w:val="both"/>
      </w:pPr>
      <w:r>
        <w:t xml:space="preserve">Artículo 139. Deudas y créditos objeto de anotación en el sistema de cuenta corriente en materia tributaria. </w:t>
      </w:r>
    </w:p>
    <w:p w:rsidR="00BC647F" w:rsidRDefault="00BC647F" w:rsidP="00BC647F">
      <w:pPr>
        <w:jc w:val="both"/>
      </w:pPr>
      <w:r>
        <w:t xml:space="preserve">1. Serán objeto de anotación en la cuenta corriente tributaria, a efectos de proceder a su compensación, los créditos y las deudas tributarias previstos en este artículo. </w:t>
      </w:r>
    </w:p>
    <w:p w:rsidR="00BC647F" w:rsidRDefault="00BC647F" w:rsidP="00BC647F">
      <w:pPr>
        <w:jc w:val="both"/>
      </w:pPr>
      <w:r>
        <w:t xml:space="preserve">2. Se anotarán los importes de los créditos reconocidos a los obligados tributarios acogidos a este sistema por devoluciones tributarias derivadas de la normativa del tributo acordadas durante el periodo en que resulte aplicable dicho sistema correspondientes a los siguientes tributos: </w:t>
      </w:r>
    </w:p>
    <w:p w:rsidR="00BC647F" w:rsidRDefault="00BC647F" w:rsidP="00BC647F">
      <w:pPr>
        <w:pStyle w:val="Prrafodelista"/>
        <w:numPr>
          <w:ilvl w:val="0"/>
          <w:numId w:val="28"/>
        </w:numPr>
        <w:jc w:val="both"/>
      </w:pPr>
      <w:r>
        <w:t xml:space="preserve">Impuesto sobre la Renta de las Personas Físicas. </w:t>
      </w:r>
    </w:p>
    <w:p w:rsidR="00BC647F" w:rsidRDefault="00BC647F" w:rsidP="00BC647F">
      <w:pPr>
        <w:pStyle w:val="Prrafodelista"/>
        <w:numPr>
          <w:ilvl w:val="0"/>
          <w:numId w:val="28"/>
        </w:numPr>
        <w:jc w:val="both"/>
      </w:pPr>
      <w:r>
        <w:t xml:space="preserve">Impuesto sobre Sociedades. </w:t>
      </w:r>
    </w:p>
    <w:p w:rsidR="00BC647F" w:rsidRDefault="00BC647F" w:rsidP="00BC647F">
      <w:pPr>
        <w:pStyle w:val="Prrafodelista"/>
        <w:numPr>
          <w:ilvl w:val="0"/>
          <w:numId w:val="28"/>
        </w:numPr>
        <w:jc w:val="both"/>
      </w:pPr>
      <w:r>
        <w:t xml:space="preserve">Impuesto sobre la Renta de no Residentes cuando se trate de obligados tributarios que obtengan rentas mediante establecimiento permanente. </w:t>
      </w:r>
    </w:p>
    <w:p w:rsidR="00BC647F" w:rsidRPr="00BC647F" w:rsidRDefault="00BC647F" w:rsidP="00BC647F">
      <w:pPr>
        <w:pStyle w:val="Prrafodelista"/>
        <w:numPr>
          <w:ilvl w:val="0"/>
          <w:numId w:val="28"/>
        </w:numPr>
        <w:jc w:val="both"/>
        <w:rPr>
          <w:u w:val="single"/>
        </w:rPr>
      </w:pPr>
      <w:r>
        <w:t>Impuesto sobre el Valor Añadido.</w:t>
      </w:r>
    </w:p>
    <w:p w:rsidR="00BC647F" w:rsidRDefault="00BC647F" w:rsidP="00BC647F">
      <w:pPr>
        <w:jc w:val="both"/>
      </w:pPr>
      <w:r>
        <w:t xml:space="preserve">En el caso de las devoluciones solicitadas después de la apertura de la cuenta y todavía no acordadas, la anotación en la cuenta se producirá una vez que haya transcurrido el plazo legalmente previsto para efectuar la devolución sin que esta se haya llevado a cabo, de conformidad con lo previsto en la normativa aplicable. </w:t>
      </w:r>
    </w:p>
    <w:p w:rsidR="00BC647F" w:rsidRDefault="00BC647F" w:rsidP="00BC647F">
      <w:pPr>
        <w:jc w:val="both"/>
      </w:pPr>
      <w:r>
        <w:t xml:space="preserve">3. Se anotarán con signo contrario los importes de las deudas tributarias que resulten de las autoliquidaciones cuyo plazo de declaración o ingreso finalice durante el periodo en que resulte aplicable el sistema de cuenta corriente en materia tributaria, presentadas por el obligado tributario correspondientes a los siguientes conceptos tributarios: </w:t>
      </w:r>
    </w:p>
    <w:p w:rsidR="00BC647F" w:rsidRDefault="00BC647F" w:rsidP="00BC647F">
      <w:pPr>
        <w:pStyle w:val="Prrafodelista"/>
        <w:numPr>
          <w:ilvl w:val="0"/>
          <w:numId w:val="30"/>
        </w:numPr>
        <w:jc w:val="both"/>
      </w:pPr>
      <w:r>
        <w:lastRenderedPageBreak/>
        <w:t xml:space="preserve">Impuesto sobre la Renta de las Personas Físicas. </w:t>
      </w:r>
    </w:p>
    <w:p w:rsidR="00BC647F" w:rsidRDefault="00BC647F" w:rsidP="00BC647F">
      <w:pPr>
        <w:pStyle w:val="Prrafodelista"/>
        <w:numPr>
          <w:ilvl w:val="0"/>
          <w:numId w:val="30"/>
        </w:numPr>
        <w:jc w:val="both"/>
      </w:pPr>
      <w:r>
        <w:t xml:space="preserve">Impuesto sobre Sociedades. </w:t>
      </w:r>
    </w:p>
    <w:p w:rsidR="00BC647F" w:rsidRDefault="00BC647F" w:rsidP="00BC647F">
      <w:pPr>
        <w:pStyle w:val="Prrafodelista"/>
        <w:numPr>
          <w:ilvl w:val="0"/>
          <w:numId w:val="30"/>
        </w:numPr>
        <w:jc w:val="both"/>
      </w:pPr>
      <w:r>
        <w:t xml:space="preserve">Impuesto sobre la Renta de no Residentes cuando se trate de obligados tributarios que obtengan rentas mediante establecimiento permanente. </w:t>
      </w:r>
    </w:p>
    <w:p w:rsidR="00BC647F" w:rsidRDefault="00BC647F" w:rsidP="00BC647F">
      <w:pPr>
        <w:pStyle w:val="Prrafodelista"/>
        <w:numPr>
          <w:ilvl w:val="0"/>
          <w:numId w:val="30"/>
        </w:numPr>
        <w:jc w:val="both"/>
      </w:pPr>
      <w:r>
        <w:t xml:space="preserve">Impuesto sobre el Valor Añadido. </w:t>
      </w:r>
    </w:p>
    <w:p w:rsidR="00BC647F" w:rsidRDefault="00BC647F" w:rsidP="00BC647F">
      <w:pPr>
        <w:pStyle w:val="Prrafodelista"/>
        <w:numPr>
          <w:ilvl w:val="0"/>
          <w:numId w:val="30"/>
        </w:numPr>
        <w:jc w:val="both"/>
      </w:pPr>
      <w:r>
        <w:t xml:space="preserve">Pagos a cuenta del Impuesto sobre la Renta de las Personas Físicas, del Impuesto sobre Sociedades o del Impuesto sobre la Renta de no Residentes cuando se trate de obligados tributarios que obtengan rentas mediante establecimiento permanente. </w:t>
      </w:r>
    </w:p>
    <w:p w:rsidR="00BC647F" w:rsidRDefault="00BC647F" w:rsidP="00BC647F">
      <w:pPr>
        <w:jc w:val="both"/>
      </w:pPr>
      <w:r>
        <w:t xml:space="preserve">4. No podrán ser objeto de anotación en la cuenta corriente tributaria los créditos y deudas tributarias que a continuación se indican: </w:t>
      </w:r>
    </w:p>
    <w:p w:rsidR="00BC647F" w:rsidRDefault="00BC647F" w:rsidP="00BC647F">
      <w:pPr>
        <w:pStyle w:val="Prrafodelista"/>
        <w:numPr>
          <w:ilvl w:val="0"/>
          <w:numId w:val="32"/>
        </w:numPr>
        <w:jc w:val="both"/>
      </w:pPr>
      <w:r>
        <w:t xml:space="preserve">Los que se deriven de autoliquidaciones presentadas fuera de plazo. </w:t>
      </w:r>
    </w:p>
    <w:p w:rsidR="00BC647F" w:rsidRDefault="00BC647F" w:rsidP="00BC647F">
      <w:pPr>
        <w:pStyle w:val="Prrafodelista"/>
        <w:numPr>
          <w:ilvl w:val="0"/>
          <w:numId w:val="32"/>
        </w:numPr>
        <w:jc w:val="both"/>
      </w:pPr>
      <w:r>
        <w:t xml:space="preserve">Las deudas que se deriven de liquidaciones provisionales o definitivas practicadas por los órganos de la Administración tributaria. </w:t>
      </w:r>
    </w:p>
    <w:p w:rsidR="00BC647F" w:rsidRDefault="00BC647F" w:rsidP="00BC647F">
      <w:pPr>
        <w:pStyle w:val="Prrafodelista"/>
        <w:numPr>
          <w:ilvl w:val="0"/>
          <w:numId w:val="32"/>
        </w:numPr>
        <w:jc w:val="both"/>
      </w:pPr>
      <w:r>
        <w:t xml:space="preserve">Las devoluciones reconocidas en los procedimientos especiales de revisión previstos en la Ley 58/2003, de 17 de diciembre, General Tributaria, y en la resolución de recursos y reclamaciones económico-administrativas. </w:t>
      </w:r>
    </w:p>
    <w:p w:rsidR="00BC647F" w:rsidRDefault="00BC647F" w:rsidP="00BC647F">
      <w:pPr>
        <w:pStyle w:val="Prrafodelista"/>
        <w:numPr>
          <w:ilvl w:val="0"/>
          <w:numId w:val="32"/>
        </w:numPr>
        <w:jc w:val="both"/>
      </w:pPr>
      <w:r>
        <w:t xml:space="preserve">Las deudas tributarias devengadas en concepto del Impuesto sobre el Valor añadido en las operaciones de importación, excepto en los casos en que se haya optado por la aplicación del diferimiento del ingreso de las cuotas del Impuesto sobre el Valor Añadido relativas a dichas operaciones liquidadas por la Aduana a que se refiere el artículo 167.Dos de la Ley 37/1992, de 28 de diciembre, del Impuesto sobre el Valor Añadido. </w:t>
      </w:r>
    </w:p>
    <w:p w:rsidR="00BC647F" w:rsidRDefault="00BC647F" w:rsidP="00BC647F">
      <w:pPr>
        <w:jc w:val="both"/>
      </w:pPr>
      <w:r>
        <w:t>5. La aplicación de este sistema de cuenta corriente es incompatible, durante el periodo de duración de la cuenta, en relación con los créditos y débitos acogidos al mismo, con el procedimiento establecido para la compensación en el Reglamento General de Recaudación, aprobado por el Real Decreto 939/2005, de 29 de julio.</w:t>
      </w:r>
    </w:p>
    <w:p w:rsidR="00BC647F" w:rsidRDefault="00BC647F" w:rsidP="00BC647F">
      <w:pPr>
        <w:jc w:val="both"/>
      </w:pPr>
      <w:r>
        <w:t xml:space="preserve">Artículo 140. Procedimiento para la inclusión en el sistema de cuenta corriente en materia tributaria. </w:t>
      </w:r>
    </w:p>
    <w:p w:rsidR="00BC647F" w:rsidRDefault="00BC647F" w:rsidP="00BC647F">
      <w:pPr>
        <w:jc w:val="both"/>
      </w:pPr>
      <w:r>
        <w:t xml:space="preserve">1. El procedimiento para acogerse al sistema de cuenta corriente en materia tributaria se iniciará mediante solicitud del obligado tributario que deberá presentarse durante el mes de octubre del año natural inmediato anterior a aquel en el que el sistema de cuenta corriente deba surtir efectos. </w:t>
      </w:r>
    </w:p>
    <w:p w:rsidR="00BC647F" w:rsidRDefault="00BC647F" w:rsidP="00BC647F">
      <w:pPr>
        <w:jc w:val="both"/>
      </w:pPr>
      <w:r>
        <w:t xml:space="preserve">La solicitud se presentará en el modelo que se apruebe mediante Orden del Ministro de Economía y Hacienda en el que se determinarán los lugares de presentación. </w:t>
      </w:r>
    </w:p>
    <w:p w:rsidR="00BC647F" w:rsidRDefault="00BC647F" w:rsidP="00BC647F">
      <w:pPr>
        <w:jc w:val="both"/>
      </w:pPr>
      <w:r>
        <w:t xml:space="preserve">2. Recibida la solicitud se realizarán las actuaciones que resulten necesarias para verificar el cumplimiento de los requisitos establecidos en esta sección. </w:t>
      </w:r>
    </w:p>
    <w:p w:rsidR="00BC647F" w:rsidRDefault="00BC647F" w:rsidP="00BC647F">
      <w:pPr>
        <w:jc w:val="both"/>
      </w:pPr>
      <w:r>
        <w:t xml:space="preserve">Si a la vista de la documentación aportada se considerase que se cumplen todos los requisitos para acceder a la inclusión, se dictará directamente resolución. En caso contrario, se notificará la propuesta de resolución y se concederá al obligado tributario un plazo de 15 días, contados a partir del día siguiente al de la notificación de la propuesta, para efectuar alegaciones. </w:t>
      </w:r>
    </w:p>
    <w:p w:rsidR="00BC647F" w:rsidRDefault="00BC647F" w:rsidP="00BC647F">
      <w:pPr>
        <w:jc w:val="both"/>
      </w:pPr>
      <w:r>
        <w:t>3. El procedimiento para acogerse al sistema de cuenta corriente en materia tributaria concluirá mediante resolución motivada en el plazo de tres meses.</w:t>
      </w:r>
    </w:p>
    <w:p w:rsidR="00BC647F" w:rsidRDefault="00BC647F" w:rsidP="00BC647F">
      <w:pPr>
        <w:jc w:val="both"/>
      </w:pPr>
      <w:r>
        <w:lastRenderedPageBreak/>
        <w:t xml:space="preserve">Transcurrido dicho plazo o, en su caso, llegado el primer día del año natural en el que debiera aplicarse el sistema de cuenta corriente sin que se haya notificado la correspondiente resolución, se podrá entender desestimada la solicitud. </w:t>
      </w:r>
    </w:p>
    <w:p w:rsidR="00BC647F" w:rsidRDefault="00BC647F" w:rsidP="00BC647F">
      <w:pPr>
        <w:jc w:val="both"/>
      </w:pPr>
      <w:r>
        <w:t>4. La resolución que acuerde la inclusión en el sistema de cuenta corriente en materia tributaria surtirá efectos a partir del primer día del año natural para el que el obligado tributario hubiese solicitado acogerse al sistema o, en caso de que la resolución se produzca en fecha posterior, a partir del día en que se acuerde la misma.</w:t>
      </w:r>
    </w:p>
    <w:p w:rsidR="00B77D66" w:rsidRDefault="00B77D66" w:rsidP="00B77D66">
      <w:pPr>
        <w:jc w:val="both"/>
      </w:pPr>
      <w:r>
        <w:t xml:space="preserve">Artículo 141. Efectos sobre los créditos y débitos tributarios. </w:t>
      </w:r>
    </w:p>
    <w:p w:rsidR="00B77D66" w:rsidRDefault="00B77D66" w:rsidP="00B77D66">
      <w:pPr>
        <w:jc w:val="both"/>
      </w:pPr>
      <w:r>
        <w:t xml:space="preserve">1. La aplicación del sistema de cuenta corriente en materia tributaria determinará que la totalidad de los créditos y débitos tributarios que deban acogerse al mismo se computen para la liquidación de la cuenta, con efectos desde el día en que tenga lugar el vencimiento del plazo de autoliquidación e ingreso de la deuda tributaria o en el que se acuerde la correspondiente devolución derivada de la normativa del tributo. </w:t>
      </w:r>
    </w:p>
    <w:p w:rsidR="00B77D66" w:rsidRDefault="00B77D66" w:rsidP="00B77D66">
      <w:pPr>
        <w:jc w:val="both"/>
      </w:pPr>
      <w:r>
        <w:t xml:space="preserve">2. Los créditos y débitos que deban ser objeto de anotación no serán exigibles </w:t>
      </w:r>
      <w:proofErr w:type="spellStart"/>
      <w:r>
        <w:t>individualizadamente</w:t>
      </w:r>
      <w:proofErr w:type="spellEnd"/>
      <w:r>
        <w:t xml:space="preserve"> durante la vigencia de la cuenta corriente tributaria, sino únicamente por el saldo resultante de la misma tras la liquidación. </w:t>
      </w:r>
    </w:p>
    <w:p w:rsidR="00B77D66" w:rsidRDefault="00B77D66" w:rsidP="00B77D66">
      <w:pPr>
        <w:jc w:val="both"/>
      </w:pPr>
      <w:r>
        <w:t xml:space="preserve">Artículo 142. Determinación del saldo de la cuenta corriente y exigibilidad del mismo. </w:t>
      </w:r>
    </w:p>
    <w:p w:rsidR="00B77D66" w:rsidRDefault="00B77D66" w:rsidP="00B77D66">
      <w:pPr>
        <w:jc w:val="both"/>
      </w:pPr>
      <w:r>
        <w:t xml:space="preserve">1. Para determinar el saldo de la cuenta corriente tributaria se extinguirán por compensación los créditos y deudas anotados, surgiendo un nuevo crédito o deuda tributaria por el importe del saldo deudor o acreedor de la cuenta. </w:t>
      </w:r>
    </w:p>
    <w:p w:rsidR="00B77D66" w:rsidRDefault="00B77D66" w:rsidP="00B77D66">
      <w:pPr>
        <w:jc w:val="both"/>
      </w:pPr>
      <w:r>
        <w:t xml:space="preserve">2. La determinación del saldo de la cuenta corriente tributaria se efectuará los días 31 de marzo, 30 de junio, 30 de septiembre y 31 de diciembre de cada año en los que se encuentre vigente, sin perjuicio de lo dispuesto en el artículo 143.4 de este reglamento. </w:t>
      </w:r>
    </w:p>
    <w:p w:rsidR="00B77D66" w:rsidRDefault="00B77D66" w:rsidP="00B77D66">
      <w:pPr>
        <w:jc w:val="both"/>
      </w:pPr>
      <w:r>
        <w:t xml:space="preserve">3. El crédito o la deuda tributaria resultante de la determinación del saldo por el órgano competente se notificará al obligado tributario, quien dispondrá a su vez de un plazo de 10 días, contados a partir del día siguiente al de la notificación de la apertura de dicho plazo, para formular alegaciones en relación con dicha determinación y aportar los documentos y justificantes que estime pertinentes. </w:t>
      </w:r>
    </w:p>
    <w:p w:rsidR="00B77D66" w:rsidRDefault="00B77D66" w:rsidP="00B77D66">
      <w:pPr>
        <w:jc w:val="both"/>
      </w:pPr>
      <w:r>
        <w:t xml:space="preserve">Transcurrido el plazo de alegaciones se dictará liquidación provisional en el plazo de 15 días. En el caso de que de la liquidación resultara una cantidad a devolver, la Administración acordará su pago mediante transferencia a la cuenta bancaria que haya designado el obligado tributario. En el caso de que de la liquidación provisional resultase una cantidad a ingresar, el obligado tributario procederá a su ingreso en los plazos previstos en el artículo 62.2 de la Ley 58/2003, de 17 de diciembre, General Tributaria para las liquidaciones practicadas por la Administración. </w:t>
      </w:r>
    </w:p>
    <w:p w:rsidR="00B77D66" w:rsidRDefault="00B77D66" w:rsidP="00B77D66">
      <w:pPr>
        <w:jc w:val="both"/>
      </w:pPr>
      <w:r>
        <w:t xml:space="preserve">Los saldos deudores de importe inferior a la cantidad que se determine mediante Orden del Ministro de Economía y Hacienda no serán exigibles. </w:t>
      </w:r>
    </w:p>
    <w:p w:rsidR="00B77D66" w:rsidRDefault="00B77D66" w:rsidP="00B77D66">
      <w:pPr>
        <w:jc w:val="both"/>
      </w:pPr>
      <w:r>
        <w:t xml:space="preserve">4. Lo previsto en este artículo se entenderá sin perjuicio de la facultad de la Administración tributaria para comprobar o investigar la situación tributaria del obligado en relación con los créditos y deudas anotadas en la cuenta corriente tributaria por los procedimientos previstos en la Ley 58/2003, de 17 de diciembre, General Tributaria, y en este reglamento. </w:t>
      </w:r>
    </w:p>
    <w:p w:rsidR="00B77D66" w:rsidRDefault="00B77D66" w:rsidP="00B77D66">
      <w:pPr>
        <w:jc w:val="both"/>
      </w:pPr>
      <w:r>
        <w:t xml:space="preserve">Artículo 143. Finalización del sistema de cuenta corriente en materia tributaria. </w:t>
      </w:r>
    </w:p>
    <w:p w:rsidR="00B77D66" w:rsidRDefault="00B77D66" w:rsidP="00B77D66">
      <w:pPr>
        <w:jc w:val="both"/>
      </w:pPr>
      <w:r>
        <w:lastRenderedPageBreak/>
        <w:t xml:space="preserve">1. La duración del sistema de cuenta corriente en materia tributaria será, con carácter general, indefinido y se aplicará en tanto no concurra alguna de las siguientes circunstancias: </w:t>
      </w:r>
    </w:p>
    <w:p w:rsidR="00B77D66" w:rsidRDefault="00B77D66" w:rsidP="00B77D66">
      <w:pPr>
        <w:pStyle w:val="Prrafodelista"/>
        <w:numPr>
          <w:ilvl w:val="0"/>
          <w:numId w:val="34"/>
        </w:numPr>
        <w:jc w:val="both"/>
      </w:pPr>
      <w:r>
        <w:t xml:space="preserve">Que el obligado tributario renuncie expresamente a su aplicación. </w:t>
      </w:r>
    </w:p>
    <w:p w:rsidR="00B77D66" w:rsidRDefault="00B77D66" w:rsidP="00B77D66">
      <w:pPr>
        <w:pStyle w:val="Prrafodelista"/>
        <w:numPr>
          <w:ilvl w:val="0"/>
          <w:numId w:val="34"/>
        </w:numPr>
        <w:jc w:val="both"/>
      </w:pPr>
      <w:r>
        <w:t xml:space="preserve">Que proceda la revocación por la Administración. </w:t>
      </w:r>
    </w:p>
    <w:p w:rsidR="00B77D66" w:rsidRDefault="00B77D66" w:rsidP="00B77D66">
      <w:pPr>
        <w:jc w:val="both"/>
      </w:pPr>
      <w:r>
        <w:t>2. La renuncia a la aplicación del sistema de cuenta corriente en materia tributaria se comunicará por el obligado tributario en el modelo, forma y lugar que se determinen</w:t>
      </w:r>
      <w:r>
        <w:t xml:space="preserve"> </w:t>
      </w:r>
      <w:r>
        <w:t xml:space="preserve">mediante Orden del Ministro de Economía y Hacienda y producirá efectos a partir del primer día del trimestre siguiente a aquel en que se hubiera comunicado a la Administración tributaria, sin perjuicio de la liquidación del saldo del periodo en curso. </w:t>
      </w:r>
    </w:p>
    <w:p w:rsidR="00B77D66" w:rsidRDefault="00B77D66" w:rsidP="00B77D66">
      <w:pPr>
        <w:jc w:val="both"/>
      </w:pPr>
      <w:r>
        <w:t xml:space="preserve">La exclusión del obligado tributario del sistema será declarada por los órganos competentes para acordar la inclusión. </w:t>
      </w:r>
    </w:p>
    <w:p w:rsidR="00B77D66" w:rsidRDefault="00B77D66" w:rsidP="00B77D66">
      <w:pPr>
        <w:jc w:val="both"/>
      </w:pPr>
      <w:r>
        <w:t xml:space="preserve">3. El acuerdo de inclusión en el sistema de cuenta corriente en materia tributaria se revocará por cualquiera de las siguientes causas: </w:t>
      </w:r>
    </w:p>
    <w:p w:rsidR="00B77D66" w:rsidRDefault="00B77D66" w:rsidP="00B77D66">
      <w:pPr>
        <w:pStyle w:val="Prrafodelista"/>
        <w:numPr>
          <w:ilvl w:val="0"/>
          <w:numId w:val="36"/>
        </w:numPr>
        <w:jc w:val="both"/>
      </w:pPr>
      <w:r>
        <w:t xml:space="preserve">Por la muerte o la incapacitación del obligado tributario, salvo que en este último caso continúe el ejercicio de las actividades por medio de representante, o por la disolución de la entidad. </w:t>
      </w:r>
    </w:p>
    <w:p w:rsidR="00B77D66" w:rsidRDefault="00B77D66" w:rsidP="00B77D66">
      <w:pPr>
        <w:pStyle w:val="Prrafodelista"/>
        <w:numPr>
          <w:ilvl w:val="0"/>
          <w:numId w:val="36"/>
        </w:numPr>
        <w:jc w:val="both"/>
      </w:pPr>
      <w:r>
        <w:t>Por dejar de cumplir durante cada año natural en que se aplique el sistema los requisito</w:t>
      </w:r>
      <w:r>
        <w:t>s previstos en el artículo 138.</w:t>
      </w:r>
    </w:p>
    <w:p w:rsidR="00B77D66" w:rsidRDefault="00B77D66" w:rsidP="00B77D66">
      <w:pPr>
        <w:pStyle w:val="Prrafodelista"/>
        <w:jc w:val="both"/>
      </w:pPr>
      <w:r>
        <w:t xml:space="preserve">Simultáneamente a la determinación del saldo del último trimestre natural del año se verificará el cumplimiento de los requisitos mencionados. </w:t>
      </w:r>
    </w:p>
    <w:p w:rsidR="00B77D66" w:rsidRDefault="00B77D66" w:rsidP="00B77D66">
      <w:pPr>
        <w:pStyle w:val="Prrafodelista"/>
        <w:jc w:val="both"/>
      </w:pPr>
      <w:r>
        <w:t xml:space="preserve">Las autoliquidaciones a considerar para la determinación del cumplimiento de las obligaciones tributarias a que se refiere el artículo 138.1.c) serán aquellas cuyo plazo de presentación haya concluido en el año natural que acaba de finalizar. </w:t>
      </w:r>
    </w:p>
    <w:p w:rsidR="00B77D66" w:rsidRDefault="00B77D66" w:rsidP="00B77D66">
      <w:pPr>
        <w:pStyle w:val="Prrafodelista"/>
        <w:numPr>
          <w:ilvl w:val="0"/>
          <w:numId w:val="36"/>
        </w:numPr>
        <w:jc w:val="both"/>
      </w:pPr>
      <w:r>
        <w:t xml:space="preserve">Por la iniciación de un procedimiento concursal contra el obligado tributario. </w:t>
      </w:r>
    </w:p>
    <w:p w:rsidR="00B77D66" w:rsidRDefault="00B77D66" w:rsidP="00B77D66">
      <w:pPr>
        <w:pStyle w:val="Prrafodelista"/>
        <w:numPr>
          <w:ilvl w:val="0"/>
          <w:numId w:val="36"/>
        </w:numPr>
        <w:jc w:val="both"/>
      </w:pPr>
      <w:r>
        <w:t xml:space="preserve">Por la falta de pago en periodo voluntario de las liquidaciones de los saldos de la cuenta. </w:t>
      </w:r>
    </w:p>
    <w:p w:rsidR="00B77D66" w:rsidRDefault="00B77D66" w:rsidP="00B77D66">
      <w:pPr>
        <w:pStyle w:val="Prrafodelista"/>
        <w:numPr>
          <w:ilvl w:val="0"/>
          <w:numId w:val="36"/>
        </w:numPr>
        <w:jc w:val="both"/>
      </w:pPr>
      <w:r>
        <w:t xml:space="preserve">Por presentar durante el periodo de aplicación del sistema de cuenta corriente en materia tributaria solicitudes de devolución derivadas de la normativa del tributo o autoliquidaciones a compensar que resulten total o parcialmente improcedentes y que hayan sido objeto de sanción, aunque esta no sea firme en vía administrativa. </w:t>
      </w:r>
    </w:p>
    <w:p w:rsidR="00B77D66" w:rsidRDefault="00B77D66" w:rsidP="00B77D66">
      <w:pPr>
        <w:jc w:val="both"/>
      </w:pPr>
      <w:r>
        <w:t xml:space="preserve">4. Antes de acordar la revocación se notificará al obligado la propuesta de resolución en la que se citará de forma expresa la causa que concurre y se le concederá un plazo de 10 días, contados a partir del día siguiente al de la notificación de dicha propuesta, para que efectúe alegaciones. </w:t>
      </w:r>
    </w:p>
    <w:p w:rsidR="00B77D66" w:rsidRDefault="00B77D66" w:rsidP="00B77D66">
      <w:pPr>
        <w:jc w:val="both"/>
      </w:pPr>
      <w:r>
        <w:t xml:space="preserve">La resolución que acuerde la revocación determinará el saldo de la cuenta y su exigibilidad en la forma prevista en el artículo 142. </w:t>
      </w:r>
    </w:p>
    <w:p w:rsidR="00BC647F" w:rsidRPr="00BC647F" w:rsidRDefault="00B77D66" w:rsidP="00B77D66">
      <w:pPr>
        <w:jc w:val="both"/>
        <w:rPr>
          <w:u w:val="single"/>
        </w:rPr>
      </w:pPr>
      <w:r>
        <w:t>La revocación será acordada por los órganos competentes para acordar la inclusión en el sistema.</w:t>
      </w:r>
    </w:p>
    <w:sectPr w:rsidR="00BC647F" w:rsidRPr="00BC647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48" w:rsidRDefault="00495A48" w:rsidP="004807FC">
      <w:pPr>
        <w:spacing w:after="0" w:line="240" w:lineRule="auto"/>
      </w:pPr>
      <w:r>
        <w:separator/>
      </w:r>
    </w:p>
  </w:endnote>
  <w:endnote w:type="continuationSeparator" w:id="0">
    <w:p w:rsidR="00495A48" w:rsidRDefault="00495A48" w:rsidP="0048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969737"/>
      <w:docPartObj>
        <w:docPartGallery w:val="Page Numbers (Bottom of Page)"/>
        <w:docPartUnique/>
      </w:docPartObj>
    </w:sdtPr>
    <w:sdtContent>
      <w:p w:rsidR="004807FC" w:rsidRDefault="004807FC">
        <w:pPr>
          <w:pStyle w:val="Piedepgina"/>
          <w:jc w:val="right"/>
        </w:pPr>
        <w:r>
          <w:fldChar w:fldCharType="begin"/>
        </w:r>
        <w:r>
          <w:instrText>PAGE   \* MERGEFORMAT</w:instrText>
        </w:r>
        <w:r>
          <w:fldChar w:fldCharType="separate"/>
        </w:r>
        <w:r w:rsidR="0025797F">
          <w:rPr>
            <w:noProof/>
          </w:rPr>
          <w:t>16</w:t>
        </w:r>
        <w:r>
          <w:fldChar w:fldCharType="end"/>
        </w:r>
      </w:p>
    </w:sdtContent>
  </w:sdt>
  <w:p w:rsidR="004807FC" w:rsidRDefault="004807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48" w:rsidRDefault="00495A48" w:rsidP="004807FC">
      <w:pPr>
        <w:spacing w:after="0" w:line="240" w:lineRule="auto"/>
      </w:pPr>
      <w:r>
        <w:separator/>
      </w:r>
    </w:p>
  </w:footnote>
  <w:footnote w:type="continuationSeparator" w:id="0">
    <w:p w:rsidR="00495A48" w:rsidRDefault="00495A48" w:rsidP="0048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7FC" w:rsidRDefault="004807FC" w:rsidP="004807FC">
    <w:pPr>
      <w:pStyle w:val="Encabezado"/>
      <w:jc w:val="right"/>
    </w:pPr>
    <w:r>
      <w:t>TEMA 13 RECAUDACIÓN</w:t>
    </w:r>
  </w:p>
  <w:p w:rsidR="004807FC" w:rsidRDefault="004807F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CBA"/>
    <w:multiLevelType w:val="hybridMultilevel"/>
    <w:tmpl w:val="9A4CFA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6652BB"/>
    <w:multiLevelType w:val="hybridMultilevel"/>
    <w:tmpl w:val="076E60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A52321"/>
    <w:multiLevelType w:val="hybridMultilevel"/>
    <w:tmpl w:val="C88C33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9624F"/>
    <w:multiLevelType w:val="hybridMultilevel"/>
    <w:tmpl w:val="D70A4B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9F5800"/>
    <w:multiLevelType w:val="hybridMultilevel"/>
    <w:tmpl w:val="5D6455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A92DBA"/>
    <w:multiLevelType w:val="hybridMultilevel"/>
    <w:tmpl w:val="011842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30346A"/>
    <w:multiLevelType w:val="hybridMultilevel"/>
    <w:tmpl w:val="2F0088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5E3DCB"/>
    <w:multiLevelType w:val="hybridMultilevel"/>
    <w:tmpl w:val="6C08D0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D571C7"/>
    <w:multiLevelType w:val="hybridMultilevel"/>
    <w:tmpl w:val="707825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67672"/>
    <w:multiLevelType w:val="hybridMultilevel"/>
    <w:tmpl w:val="993E4F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282676"/>
    <w:multiLevelType w:val="hybridMultilevel"/>
    <w:tmpl w:val="891C7C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E851FA"/>
    <w:multiLevelType w:val="hybridMultilevel"/>
    <w:tmpl w:val="53C049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4124DF"/>
    <w:multiLevelType w:val="hybridMultilevel"/>
    <w:tmpl w:val="968C0B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A312E3"/>
    <w:multiLevelType w:val="hybridMultilevel"/>
    <w:tmpl w:val="8D6E46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EE16EE"/>
    <w:multiLevelType w:val="hybridMultilevel"/>
    <w:tmpl w:val="DD463F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A27CD6"/>
    <w:multiLevelType w:val="hybridMultilevel"/>
    <w:tmpl w:val="BD46BD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2E4180"/>
    <w:multiLevelType w:val="hybridMultilevel"/>
    <w:tmpl w:val="25E2BF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815159"/>
    <w:multiLevelType w:val="hybridMultilevel"/>
    <w:tmpl w:val="782003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C90F97"/>
    <w:multiLevelType w:val="hybridMultilevel"/>
    <w:tmpl w:val="81D67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8F679C"/>
    <w:multiLevelType w:val="hybridMultilevel"/>
    <w:tmpl w:val="1988E6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CA707B"/>
    <w:multiLevelType w:val="hybridMultilevel"/>
    <w:tmpl w:val="B71662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F842EB"/>
    <w:multiLevelType w:val="hybridMultilevel"/>
    <w:tmpl w:val="C44049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BB3B3C"/>
    <w:multiLevelType w:val="hybridMultilevel"/>
    <w:tmpl w:val="394438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151542"/>
    <w:multiLevelType w:val="hybridMultilevel"/>
    <w:tmpl w:val="76F406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9121FE"/>
    <w:multiLevelType w:val="hybridMultilevel"/>
    <w:tmpl w:val="D0362F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E20C64"/>
    <w:multiLevelType w:val="hybridMultilevel"/>
    <w:tmpl w:val="CEE49B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BA0732"/>
    <w:multiLevelType w:val="hybridMultilevel"/>
    <w:tmpl w:val="97BA57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A2221E8"/>
    <w:multiLevelType w:val="hybridMultilevel"/>
    <w:tmpl w:val="1B7EF8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5E2A6B"/>
    <w:multiLevelType w:val="hybridMultilevel"/>
    <w:tmpl w:val="B5225C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A73E08"/>
    <w:multiLevelType w:val="hybridMultilevel"/>
    <w:tmpl w:val="4CE431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1BE7B2F"/>
    <w:multiLevelType w:val="hybridMultilevel"/>
    <w:tmpl w:val="28C450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3757E5"/>
    <w:multiLevelType w:val="hybridMultilevel"/>
    <w:tmpl w:val="93C2EA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7B6446"/>
    <w:multiLevelType w:val="hybridMultilevel"/>
    <w:tmpl w:val="42A8A1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FA2098"/>
    <w:multiLevelType w:val="hybridMultilevel"/>
    <w:tmpl w:val="AAD4F2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0B2DCC"/>
    <w:multiLevelType w:val="hybridMultilevel"/>
    <w:tmpl w:val="73EA40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A72525"/>
    <w:multiLevelType w:val="hybridMultilevel"/>
    <w:tmpl w:val="2DE046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D55AD3"/>
    <w:multiLevelType w:val="hybridMultilevel"/>
    <w:tmpl w:val="496061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20"/>
  </w:num>
  <w:num w:numId="3">
    <w:abstractNumId w:val="6"/>
  </w:num>
  <w:num w:numId="4">
    <w:abstractNumId w:val="17"/>
  </w:num>
  <w:num w:numId="5">
    <w:abstractNumId w:val="2"/>
  </w:num>
  <w:num w:numId="6">
    <w:abstractNumId w:val="15"/>
  </w:num>
  <w:num w:numId="7">
    <w:abstractNumId w:val="22"/>
  </w:num>
  <w:num w:numId="8">
    <w:abstractNumId w:val="23"/>
  </w:num>
  <w:num w:numId="9">
    <w:abstractNumId w:val="19"/>
  </w:num>
  <w:num w:numId="10">
    <w:abstractNumId w:val="13"/>
  </w:num>
  <w:num w:numId="11">
    <w:abstractNumId w:val="26"/>
  </w:num>
  <w:num w:numId="12">
    <w:abstractNumId w:val="24"/>
  </w:num>
  <w:num w:numId="13">
    <w:abstractNumId w:val="12"/>
  </w:num>
  <w:num w:numId="14">
    <w:abstractNumId w:val="5"/>
  </w:num>
  <w:num w:numId="15">
    <w:abstractNumId w:val="11"/>
  </w:num>
  <w:num w:numId="16">
    <w:abstractNumId w:val="31"/>
  </w:num>
  <w:num w:numId="17">
    <w:abstractNumId w:val="8"/>
  </w:num>
  <w:num w:numId="18">
    <w:abstractNumId w:val="4"/>
  </w:num>
  <w:num w:numId="19">
    <w:abstractNumId w:val="30"/>
  </w:num>
  <w:num w:numId="20">
    <w:abstractNumId w:val="29"/>
  </w:num>
  <w:num w:numId="21">
    <w:abstractNumId w:val="35"/>
  </w:num>
  <w:num w:numId="22">
    <w:abstractNumId w:val="27"/>
  </w:num>
  <w:num w:numId="23">
    <w:abstractNumId w:val="16"/>
  </w:num>
  <w:num w:numId="24">
    <w:abstractNumId w:val="36"/>
  </w:num>
  <w:num w:numId="25">
    <w:abstractNumId w:val="0"/>
  </w:num>
  <w:num w:numId="26">
    <w:abstractNumId w:val="7"/>
  </w:num>
  <w:num w:numId="27">
    <w:abstractNumId w:val="21"/>
  </w:num>
  <w:num w:numId="28">
    <w:abstractNumId w:val="1"/>
  </w:num>
  <w:num w:numId="29">
    <w:abstractNumId w:val="18"/>
  </w:num>
  <w:num w:numId="30">
    <w:abstractNumId w:val="28"/>
  </w:num>
  <w:num w:numId="31">
    <w:abstractNumId w:val="10"/>
  </w:num>
  <w:num w:numId="32">
    <w:abstractNumId w:val="33"/>
  </w:num>
  <w:num w:numId="33">
    <w:abstractNumId w:val="34"/>
  </w:num>
  <w:num w:numId="34">
    <w:abstractNumId w:val="25"/>
  </w:num>
  <w:num w:numId="35">
    <w:abstractNumId w:val="9"/>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D5"/>
    <w:rsid w:val="0001682A"/>
    <w:rsid w:val="000E3227"/>
    <w:rsid w:val="00247FC7"/>
    <w:rsid w:val="0025797F"/>
    <w:rsid w:val="00260150"/>
    <w:rsid w:val="00421CF7"/>
    <w:rsid w:val="00445855"/>
    <w:rsid w:val="004807FC"/>
    <w:rsid w:val="00495A48"/>
    <w:rsid w:val="00507FDD"/>
    <w:rsid w:val="00581C31"/>
    <w:rsid w:val="00770CA1"/>
    <w:rsid w:val="007D5298"/>
    <w:rsid w:val="0087704A"/>
    <w:rsid w:val="0087761F"/>
    <w:rsid w:val="00893EB3"/>
    <w:rsid w:val="0092361D"/>
    <w:rsid w:val="00AD5F1F"/>
    <w:rsid w:val="00B14CA7"/>
    <w:rsid w:val="00B62C39"/>
    <w:rsid w:val="00B737B2"/>
    <w:rsid w:val="00B77D66"/>
    <w:rsid w:val="00BC647F"/>
    <w:rsid w:val="00CF194E"/>
    <w:rsid w:val="00D22C30"/>
    <w:rsid w:val="00DB48D5"/>
    <w:rsid w:val="00DF2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1E59"/>
  <w15:chartTrackingRefBased/>
  <w15:docId w15:val="{A8E94E8C-C258-496F-8D10-4C789358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7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07FC"/>
  </w:style>
  <w:style w:type="paragraph" w:styleId="Piedepgina">
    <w:name w:val="footer"/>
    <w:basedOn w:val="Normal"/>
    <w:link w:val="PiedepginaCar"/>
    <w:uiPriority w:val="99"/>
    <w:unhideWhenUsed/>
    <w:rsid w:val="004807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07FC"/>
  </w:style>
  <w:style w:type="paragraph" w:styleId="Prrafodelista">
    <w:name w:val="List Paragraph"/>
    <w:basedOn w:val="Normal"/>
    <w:uiPriority w:val="34"/>
    <w:qFormat/>
    <w:rsid w:val="00480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E4"/>
    <w:rsid w:val="001E22EE"/>
    <w:rsid w:val="005345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83F8235A4C84DECACDB886B6A18658D">
    <w:name w:val="383F8235A4C84DECACDB886B6A18658D"/>
    <w:rsid w:val="00534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7622</Words>
  <Characters>41927</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23</cp:revision>
  <dcterms:created xsi:type="dcterms:W3CDTF">2022-03-23T16:40:00Z</dcterms:created>
  <dcterms:modified xsi:type="dcterms:W3CDTF">2022-03-23T17:54:00Z</dcterms:modified>
</cp:coreProperties>
</file>