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2011"/>
        <w:gridCol w:w="216"/>
        <w:gridCol w:w="100"/>
        <w:gridCol w:w="1953"/>
        <w:gridCol w:w="1516"/>
        <w:gridCol w:w="952"/>
        <w:gridCol w:w="1139"/>
        <w:gridCol w:w="1123"/>
        <w:gridCol w:w="1105"/>
        <w:gridCol w:w="1091"/>
      </w:tblGrid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AGENCIA ESTATAL DE LA ADMINISTRACIÓN TRIBUTARIA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02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eastAsia="es-ES"/>
              </w:rPr>
              <w:t>ORGANIZACIÓN CENTRAL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9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>Órganos Rectores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Presidente</w:t>
            </w: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 (</w:t>
            </w:r>
            <w:r w:rsidRPr="003A68C5">
              <w:rPr>
                <w:rFonts w:ascii="Arial" w:eastAsia="Times New Roman" w:hAnsi="Arial" w:cs="Arial"/>
                <w:i/>
                <w:sz w:val="14"/>
                <w:szCs w:val="20"/>
                <w:lang w:eastAsia="es-ES"/>
              </w:rPr>
              <w:t>Secretario de Estado de Hacienda)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Consejo Superior de Dirección de la AEAT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Unidad colaboración policial y Fraude Fiscal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Comisión de Seguridad y Control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249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Órganos de participación de las CCAA y ciudades con estatuto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208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Comisión Mixta de Coordinación de la Gestión Tributaria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8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Consejos Territoriales de Dirección para la Gestión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3A68C5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Director General</w:t>
            </w: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 (</w:t>
            </w:r>
            <w:r w:rsidRPr="003A68C5">
              <w:rPr>
                <w:rFonts w:ascii="Arial" w:eastAsia="Times New Roman" w:hAnsi="Arial" w:cs="Arial"/>
                <w:i/>
                <w:sz w:val="14"/>
                <w:szCs w:val="20"/>
                <w:lang w:eastAsia="es-ES"/>
              </w:rPr>
              <w:t>Subsecretario</w:t>
            </w: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)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+</w:t>
            </w: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(Gabinete)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9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>Órganos directivos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Planificación y coordinación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Departamento de Gestión Tributaria</w:t>
            </w:r>
            <w:r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…………………………………</w:t>
            </w: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Técnica Tributaria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Información y asistencia Tributaria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Verificación y Control Tributario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Asistencia jurídica y Coordinación Normativa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Oficina Nacional de Gestión Tributaria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Departamento de inspección financiera y tributaria</w:t>
            </w:r>
            <w:r w:rsidR="003A68C5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………………..</w:t>
            </w: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Oficina Nacional de Investigación del Fraude (ONIF)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Oficina Nacional de Fiscalidad Internacional (ONFI)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Unidad Central de Coordinación Delitos contra la HP</w:t>
            </w: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Unidad Central de Coordinación de Grupos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Ordenación Legal y Asistencia Jurídica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Estudios, métodos y Procedimientos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Planificación y Control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Inspección Territorial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Departamento de recaudación</w:t>
            </w:r>
            <w:r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……………………………………….</w:t>
            </w: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Organización y Planificación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Coordinación y Gestión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Recaudación Ejecutiva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Procedimientos Especiales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Departamento de Aduanas e Impuestos Especiales</w:t>
            </w:r>
            <w:r w:rsidR="003A68C5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……………..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(Dirección adjunta) Servicio de Vigilancia Aduanera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Subdirección General de Planificación, Estadística y Coordinación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Gestión Aduanera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Gestión e Intervención de Impuestos Especiales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Inspección e investigación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Químico-Tecnológica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Relaciones Internacionales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Operaciones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Logística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Departamento de Informática Tributaria</w:t>
            </w:r>
            <w:r w:rsidR="003A68C5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……………………………..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Planificación y Coordinación Informática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Explotación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Aplicaciones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18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Aplicaciones de Aduanas e Impuestos Especiales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18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Tecnologías de Análisis de la Infor. e Investigación del Fraude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18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Departamento de Recursos Humanos y Administración Económica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Dirección adjunta de Recursos Humanos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Gestión Administrativa de Personal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Programación e Incentivación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Relaciones Laborales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Dirección adjunta Administración Económica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Presupuestos y Gestión Financiera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Contabilidad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Adquisiciones y Contratación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Bienes Inmuebles e Instalaciones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Direcciones adjuntas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Servicio Jurídico</w:t>
            </w:r>
            <w:r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……………………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Organización y Asistencia Jurídica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Asuntos Consultivos y Contenciosos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Servicios Jurídicos Regionales de la AEAT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Servicio de auditoría interna</w:t>
            </w:r>
            <w:r w:rsidR="003A68C5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</w:t>
            </w: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Inspección de Servicios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Unidad Operativa del Consejo para la Defensa del Contribuyente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Servicio de estudios tributarios y estadísticas</w:t>
            </w: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estadísticas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</w:p>
        </w:tc>
        <w:tc>
          <w:tcPr>
            <w:tcW w:w="19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Presupuestación y Seguimiento de los Ingresos Tributarios</w:t>
            </w: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Servicio de planificación y relaciones institucionales</w:t>
            </w:r>
            <w:r w:rsidR="003A68C5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Organización y Coordinación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08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Planificación y Programación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SG de Comunicación Externa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Delegación Central de Grandes Contribuyentes</w:t>
            </w:r>
            <w:r w:rsidR="003A68C5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es-ES"/>
              </w:rPr>
              <w:t>…………………….</w:t>
            </w: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Dependencia de Control Tributario y Aduanero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rden </w:t>
            </w: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EHA 3220/2005, 13 oct.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Dependencia de Asistencia y Servicios Tributarios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48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Dependencia de Gestión de Medios y Recursos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s-ES"/>
              </w:rPr>
              <w:t>ORGANIZACIÓN TERRITORIAL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6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>Delegaciones Especiales de la AEAT en CCAA</w:t>
            </w:r>
            <w:r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 xml:space="preserve"> (17)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Delegado y subdelegados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Dependencia Regional de Gestión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Dependencia Regional de Inspección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DR de Recaudación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98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DR de Aduanas e Impuestos Especiales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DR de Informática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es-ES"/>
              </w:rPr>
            </w:pPr>
          </w:p>
        </w:tc>
        <w:tc>
          <w:tcPr>
            <w:tcW w:w="16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>Delegaciones de la Agencia</w:t>
            </w:r>
            <w:r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 xml:space="preserve"> (39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Delegado 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Subdelegado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Jefes de Dependencias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Junta de Jefes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298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Dependencias de Gestión, Inspección, Recaudación, Informática y Secretaría General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3A68C5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16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3A68C5" w:rsidRDefault="003A68C5" w:rsidP="003A68C5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>Administraciones de la Agencia</w:t>
            </w:r>
            <w:r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  <w:t xml:space="preserve"> (</w:t>
            </w: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191</w:t>
            </w:r>
            <w:r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C5" w:rsidRPr="00DC1E06" w:rsidRDefault="003A68C5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Administrador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  <w:t> </w:t>
            </w:r>
          </w:p>
        </w:tc>
        <w:tc>
          <w:tcPr>
            <w:tcW w:w="157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>Unidades administrativas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  <w:tr w:rsidR="00DC1E06" w:rsidRPr="00DC1E06" w:rsidTr="003A68C5">
        <w:trPr>
          <w:trHeight w:val="170"/>
        </w:trPr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208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20"/>
                <w:lang w:eastAsia="es-ES"/>
              </w:rPr>
            </w:pPr>
            <w:r w:rsidRPr="00DC1E06">
              <w:rPr>
                <w:rFonts w:ascii="Arial" w:eastAsia="Times New Roman" w:hAnsi="Arial" w:cs="Arial"/>
                <w:b/>
                <w:color w:val="000000"/>
                <w:sz w:val="14"/>
                <w:szCs w:val="20"/>
                <w:lang w:eastAsia="es-ES"/>
              </w:rPr>
              <w:t>Administraciones de Aduanas e Impuestos Especiales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E06" w:rsidRPr="00DC1E06" w:rsidRDefault="00DC1E06" w:rsidP="00DC1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ES"/>
              </w:rPr>
            </w:pPr>
          </w:p>
        </w:tc>
      </w:tr>
    </w:tbl>
    <w:p w:rsidR="000434BD" w:rsidRDefault="000434BD"/>
    <w:sectPr w:rsidR="000434BD" w:rsidSect="00DC1E06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C1E06"/>
    <w:rsid w:val="000434BD"/>
    <w:rsid w:val="00317039"/>
    <w:rsid w:val="003A68C5"/>
    <w:rsid w:val="00DC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715</Words>
  <Characters>3935</Characters>
  <Application>Microsoft Office Word</Application>
  <DocSecurity>0</DocSecurity>
  <Lines>32</Lines>
  <Paragraphs>9</Paragraphs>
  <ScaleCrop>false</ScaleCrop>
  <Company>HP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cp:lastPrinted>2019-01-05T17:05:00Z</cp:lastPrinted>
  <dcterms:created xsi:type="dcterms:W3CDTF">2019-01-05T16:58:00Z</dcterms:created>
  <dcterms:modified xsi:type="dcterms:W3CDTF">2019-04-13T10:35:00Z</dcterms:modified>
</cp:coreProperties>
</file>