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99" w:rsidRPr="00CD1411" w:rsidRDefault="000D3B99" w:rsidP="000D3B99">
      <w:pPr>
        <w:rPr>
          <w:sz w:val="20"/>
          <w:szCs w:val="20"/>
        </w:rPr>
      </w:pPr>
      <w:r w:rsidRPr="00CD1411">
        <w:rPr>
          <w:sz w:val="20"/>
          <w:szCs w:val="20"/>
        </w:rPr>
        <w:t>ATT. TRIBUNAL PRUEBAS SELECTIVAS PARA EL INGRESO, POR LOS SISTEMAS DE ACCESO LIBRE Y PROMOCIÓN INTERNA, EN EL CUERPO GENERAL ADMINISTRATIVO DE LA ADMINISTRACIÓN DEL ESTADO, ESPECIALIDAD AGENTES DE LA HACIENDA PÚBLICA</w:t>
      </w:r>
    </w:p>
    <w:p w:rsidR="000D3B99" w:rsidRPr="00F70DA5" w:rsidRDefault="000D3B99" w:rsidP="000D3B99">
      <w:pPr>
        <w:rPr>
          <w:sz w:val="20"/>
          <w:szCs w:val="20"/>
        </w:rPr>
      </w:pPr>
      <w:r w:rsidRPr="00F70DA5">
        <w:rPr>
          <w:sz w:val="20"/>
          <w:szCs w:val="20"/>
        </w:rPr>
        <w:t>CONVOCADO POR RESOLUCIÓN DE 07 DE DICIEMBRE DE 2018, DE LA PRESIDENCIA DE LA AGENCIA ESTATAL DE ADMINISTRACIÓN TRIBUTARIA</w:t>
      </w:r>
    </w:p>
    <w:p w:rsidR="000D3B99" w:rsidRPr="00CD1411" w:rsidRDefault="000D3B99" w:rsidP="000D3B99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Nombre:</w:t>
      </w:r>
      <w:r>
        <w:rPr>
          <w:sz w:val="18"/>
          <w:szCs w:val="18"/>
        </w:rPr>
        <w:t xml:space="preserve"> </w:t>
      </w:r>
    </w:p>
    <w:p w:rsidR="00075C16" w:rsidRDefault="000D3B99" w:rsidP="000D3B99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DNI:</w:t>
      </w:r>
      <w:r w:rsidR="00075C16">
        <w:rPr>
          <w:sz w:val="18"/>
          <w:szCs w:val="18"/>
        </w:rPr>
        <w:t xml:space="preserve"> </w:t>
      </w:r>
    </w:p>
    <w:p w:rsidR="000D3B99" w:rsidRPr="00CD1411" w:rsidRDefault="000D3B99" w:rsidP="000D3B99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Teléfono:</w:t>
      </w:r>
      <w:r>
        <w:rPr>
          <w:sz w:val="18"/>
          <w:szCs w:val="18"/>
        </w:rPr>
        <w:t xml:space="preserve"> </w:t>
      </w:r>
    </w:p>
    <w:p w:rsidR="000D3B99" w:rsidRPr="00CD1411" w:rsidRDefault="000D3B99" w:rsidP="000D3B99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Dirección:</w:t>
      </w:r>
      <w:r>
        <w:rPr>
          <w:sz w:val="18"/>
          <w:szCs w:val="18"/>
        </w:rPr>
        <w:t xml:space="preserve"> </w:t>
      </w:r>
    </w:p>
    <w:p w:rsidR="000D3B99" w:rsidRPr="00CD1411" w:rsidRDefault="000D3B99" w:rsidP="000D3B99">
      <w:pPr>
        <w:jc w:val="both"/>
        <w:rPr>
          <w:sz w:val="20"/>
          <w:szCs w:val="20"/>
        </w:rPr>
      </w:pPr>
    </w:p>
    <w:p w:rsidR="004C3F1C" w:rsidRDefault="000D3B99" w:rsidP="000D3B99">
      <w:pPr>
        <w:rPr>
          <w:sz w:val="20"/>
          <w:szCs w:val="20"/>
        </w:rPr>
      </w:pPr>
      <w:r w:rsidRPr="00CD1411">
        <w:rPr>
          <w:sz w:val="20"/>
          <w:szCs w:val="20"/>
        </w:rPr>
        <w:t>EXPONE:</w:t>
      </w:r>
    </w:p>
    <w:p w:rsidR="000D3B99" w:rsidRDefault="000D3B99" w:rsidP="00835B47">
      <w:pPr>
        <w:jc w:val="both"/>
        <w:rPr>
          <w:sz w:val="20"/>
          <w:szCs w:val="20"/>
        </w:rPr>
      </w:pPr>
      <w:r>
        <w:rPr>
          <w:sz w:val="20"/>
          <w:szCs w:val="20"/>
        </w:rPr>
        <w:t>En relación a la pregunta nº 3 del examen tipo A</w:t>
      </w:r>
      <w:r w:rsidRPr="00CD141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sobre el procedimiento </w:t>
      </w:r>
      <w:r w:rsidR="00051B78">
        <w:rPr>
          <w:sz w:val="20"/>
          <w:szCs w:val="20"/>
        </w:rPr>
        <w:t xml:space="preserve">de </w:t>
      </w:r>
      <w:bookmarkStart w:id="0" w:name="_GoBack"/>
      <w:bookmarkEnd w:id="0"/>
      <w:r>
        <w:rPr>
          <w:sz w:val="20"/>
          <w:szCs w:val="20"/>
        </w:rPr>
        <w:t xml:space="preserve">Habeas Corpus al que hace referencia el artículo 17.4 de la Constitución Española, </w:t>
      </w:r>
      <w:r w:rsidR="00835B47">
        <w:rPr>
          <w:sz w:val="20"/>
          <w:szCs w:val="20"/>
        </w:rPr>
        <w:t xml:space="preserve">para su resolución </w:t>
      </w:r>
      <w:r>
        <w:rPr>
          <w:sz w:val="20"/>
          <w:szCs w:val="20"/>
        </w:rPr>
        <w:t xml:space="preserve">se </w:t>
      </w:r>
      <w:r w:rsidR="00835B47">
        <w:rPr>
          <w:sz w:val="20"/>
          <w:szCs w:val="20"/>
        </w:rPr>
        <w:t>requiere conocimiento de la Ley Orgánica 6/1984 de 24 de m</w:t>
      </w:r>
      <w:r w:rsidR="00835B47" w:rsidRPr="00835B47">
        <w:rPr>
          <w:sz w:val="20"/>
          <w:szCs w:val="20"/>
        </w:rPr>
        <w:t>ayo, reg</w:t>
      </w:r>
      <w:r w:rsidR="00835B47">
        <w:rPr>
          <w:sz w:val="20"/>
          <w:szCs w:val="20"/>
        </w:rPr>
        <w:t>uladora del procedimiento de</w:t>
      </w:r>
      <w:r w:rsidR="00835B47" w:rsidRPr="00835B47">
        <w:rPr>
          <w:sz w:val="20"/>
          <w:szCs w:val="20"/>
        </w:rPr>
        <w:t xml:space="preserve"> &lt;&lt;HABEAS CORPUS&gt;&gt;</w:t>
      </w:r>
      <w:r w:rsidR="00835B47">
        <w:rPr>
          <w:sz w:val="20"/>
          <w:szCs w:val="20"/>
        </w:rPr>
        <w:t xml:space="preserve">, que desarrolla dicho artículo y que no </w:t>
      </w:r>
      <w:r w:rsidR="001D6130">
        <w:rPr>
          <w:sz w:val="20"/>
          <w:szCs w:val="20"/>
        </w:rPr>
        <w:t>forma parte</w:t>
      </w:r>
      <w:r w:rsidR="00835B47">
        <w:rPr>
          <w:sz w:val="20"/>
          <w:szCs w:val="20"/>
        </w:rPr>
        <w:t xml:space="preserve"> </w:t>
      </w:r>
      <w:r w:rsidR="001D6130">
        <w:rPr>
          <w:sz w:val="20"/>
          <w:szCs w:val="20"/>
        </w:rPr>
        <w:t xml:space="preserve">del contenido del programa exigido en </w:t>
      </w:r>
      <w:r w:rsidR="00835B47">
        <w:rPr>
          <w:sz w:val="20"/>
          <w:szCs w:val="20"/>
        </w:rPr>
        <w:t xml:space="preserve">la </w:t>
      </w:r>
      <w:r w:rsidR="00835B47" w:rsidRPr="00835B47">
        <w:rPr>
          <w:sz w:val="20"/>
          <w:szCs w:val="20"/>
        </w:rPr>
        <w:t>Resolución de 7 de diciembre de 2018, de la Presidencia de la Agencia Estatal de Administración Tributaria, por la que se convocan procesos selectivos para ingreso, por el sistema general de acceso libre y promoción interna, en el Cuerpo General Administrativo de la Administración del Estado, especialidad de Agentes de la Hacienda Pública</w:t>
      </w:r>
      <w:r w:rsidR="00835B47">
        <w:rPr>
          <w:sz w:val="20"/>
          <w:szCs w:val="20"/>
        </w:rPr>
        <w:t>.</w:t>
      </w:r>
    </w:p>
    <w:p w:rsidR="00835B47" w:rsidRDefault="00835B47" w:rsidP="000D3B99">
      <w:pPr>
        <w:rPr>
          <w:sz w:val="20"/>
          <w:szCs w:val="20"/>
        </w:rPr>
      </w:pPr>
      <w:r>
        <w:rPr>
          <w:sz w:val="20"/>
          <w:szCs w:val="20"/>
        </w:rPr>
        <w:t>SOLICITA:</w:t>
      </w:r>
    </w:p>
    <w:p w:rsidR="00835B47" w:rsidRDefault="00835B47" w:rsidP="000D3B99">
      <w:r>
        <w:rPr>
          <w:sz w:val="20"/>
          <w:szCs w:val="20"/>
        </w:rPr>
        <w:t>Se anule la pregunta nº3 del examen tipo A</w:t>
      </w:r>
    </w:p>
    <w:sectPr w:rsidR="00835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99"/>
    <w:rsid w:val="00051B78"/>
    <w:rsid w:val="00075C16"/>
    <w:rsid w:val="000D3B99"/>
    <w:rsid w:val="001D6130"/>
    <w:rsid w:val="004C3F1C"/>
    <w:rsid w:val="0083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C9F7A-3967-4B18-BAE8-14EDB900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RR</dc:creator>
  <cp:keywords/>
  <dc:description/>
  <cp:lastModifiedBy>R RR</cp:lastModifiedBy>
  <cp:revision>3</cp:revision>
  <dcterms:created xsi:type="dcterms:W3CDTF">2019-04-08T21:46:00Z</dcterms:created>
  <dcterms:modified xsi:type="dcterms:W3CDTF">2019-04-08T22:16:00Z</dcterms:modified>
</cp:coreProperties>
</file>